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80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80" w:firstRow="0" w:lastRow="0" w:firstColumn="1" w:lastColumn="0" w:noHBand="0" w:noVBand="1"/>
      </w:tblPr>
      <w:tblGrid>
        <w:gridCol w:w="3993"/>
        <w:gridCol w:w="1425"/>
        <w:gridCol w:w="3992"/>
      </w:tblGrid>
      <w:tr w:rsidR="00D108D2">
        <w:trPr>
          <w:trHeight w:val="113"/>
        </w:trPr>
        <w:tc>
          <w:tcPr>
            <w:tcW w:w="2121" w:type="pct"/>
            <w:tcBorders>
              <w:bottom w:val="single" w:sz="4" w:space="0" w:color="auto"/>
            </w:tcBorders>
          </w:tcPr>
          <w:p w:rsidR="00D108D2" w:rsidRDefault="00686DA2">
            <w:pPr>
              <w:pStyle w:val="a3"/>
              <w:ind w:firstLine="0"/>
              <w:jc w:val="center"/>
            </w:pPr>
            <w:r>
              <w:t>Утверждено</w:t>
            </w:r>
          </w:p>
          <w:p w:rsidR="00D108D2" w:rsidRDefault="00686DA2">
            <w:pPr>
              <w:pStyle w:val="a3"/>
              <w:ind w:firstLine="0"/>
              <w:jc w:val="right"/>
            </w:pPr>
            <w:r>
              <w:t>Генеральный директор ООО «</w:t>
            </w:r>
            <w:proofErr w:type="spellStart"/>
            <w:r>
              <w:t>Елецизвесть</w:t>
            </w:r>
            <w:proofErr w:type="spellEnd"/>
            <w:r>
              <w:t>»</w:t>
            </w:r>
            <w:r>
              <w:br/>
              <w:t>___________________Дядищева И. В.</w:t>
            </w:r>
            <w:r>
              <w:br/>
              <w:t>«__</w:t>
            </w:r>
            <w:proofErr w:type="gramStart"/>
            <w:r>
              <w:t>_»_</w:t>
            </w:r>
            <w:proofErr w:type="gramEnd"/>
            <w:r>
              <w:t>____________2026года</w:t>
            </w:r>
          </w:p>
        </w:tc>
        <w:tc>
          <w:tcPr>
            <w:tcW w:w="757" w:type="pct"/>
          </w:tcPr>
          <w:p w:rsidR="00D108D2" w:rsidRDefault="00D108D2">
            <w:pPr>
              <w:pStyle w:val="a3"/>
            </w:pPr>
          </w:p>
        </w:tc>
        <w:tc>
          <w:tcPr>
            <w:tcW w:w="2121" w:type="pct"/>
            <w:tcBorders>
              <w:bottom w:val="single" w:sz="4" w:space="0" w:color="auto"/>
            </w:tcBorders>
          </w:tcPr>
          <w:p w:rsidR="00D108D2" w:rsidRDefault="00686DA2">
            <w:pPr>
              <w:pStyle w:val="a3"/>
              <w:ind w:firstLine="0"/>
              <w:jc w:val="center"/>
            </w:pPr>
            <w:r>
              <w:t>Согласовано</w:t>
            </w:r>
          </w:p>
          <w:p w:rsidR="00D108D2" w:rsidRDefault="00686DA2">
            <w:pPr>
              <w:pStyle w:val="a3"/>
              <w:ind w:firstLine="0"/>
              <w:jc w:val="right"/>
            </w:pPr>
            <w:r>
              <w:t>Министр природных ресурсов и экологии Липецкой области</w:t>
            </w:r>
            <w:r>
              <w:br/>
              <w:t>__________________</w:t>
            </w:r>
            <w:proofErr w:type="spellStart"/>
            <w:r>
              <w:t>Мартынец</w:t>
            </w:r>
            <w:proofErr w:type="spellEnd"/>
            <w:r>
              <w:t xml:space="preserve"> А.В.</w:t>
            </w:r>
            <w:r>
              <w:br/>
              <w:t>«__</w:t>
            </w:r>
            <w:proofErr w:type="gramStart"/>
            <w:r>
              <w:t>_»_</w:t>
            </w:r>
            <w:proofErr w:type="gramEnd"/>
            <w:r>
              <w:t>____________2026года</w:t>
            </w:r>
            <w:r>
              <w:br/>
            </w:r>
          </w:p>
        </w:tc>
      </w:tr>
      <w:tr w:rsidR="00D108D2">
        <w:trPr>
          <w:trHeight w:val="113"/>
        </w:trPr>
        <w:tc>
          <w:tcPr>
            <w:tcW w:w="2121" w:type="pct"/>
            <w:tcBorders>
              <w:top w:val="single" w:sz="4" w:space="0" w:color="auto"/>
            </w:tcBorders>
          </w:tcPr>
          <w:p w:rsidR="00D108D2" w:rsidRDefault="00686DA2">
            <w:pPr>
              <w:pStyle w:val="a3"/>
              <w:ind w:firstLine="0"/>
              <w:jc w:val="center"/>
            </w:pPr>
            <w:r>
              <w:rPr>
                <w:sz w:val="16"/>
              </w:rPr>
              <w:t>Место для печати</w:t>
            </w:r>
          </w:p>
        </w:tc>
        <w:tc>
          <w:tcPr>
            <w:tcW w:w="757" w:type="pct"/>
          </w:tcPr>
          <w:p w:rsidR="00D108D2" w:rsidRDefault="00D108D2">
            <w:pPr>
              <w:pStyle w:val="a3"/>
            </w:pPr>
          </w:p>
        </w:tc>
        <w:tc>
          <w:tcPr>
            <w:tcW w:w="2121" w:type="pct"/>
            <w:tcBorders>
              <w:top w:val="single" w:sz="4" w:space="0" w:color="auto"/>
            </w:tcBorders>
          </w:tcPr>
          <w:p w:rsidR="00D108D2" w:rsidRDefault="00686DA2">
            <w:pPr>
              <w:pStyle w:val="a3"/>
              <w:ind w:firstLine="0"/>
              <w:jc w:val="center"/>
            </w:pPr>
            <w:r>
              <w:rPr>
                <w:sz w:val="16"/>
              </w:rPr>
              <w:t>Место для печати</w:t>
            </w:r>
          </w:p>
        </w:tc>
      </w:tr>
    </w:tbl>
    <w:p w:rsidR="00D108D2" w:rsidRDefault="00D108D2">
      <w:pPr>
        <w:pStyle w:val="a3"/>
      </w:pPr>
    </w:p>
    <w:p w:rsidR="00D108D2" w:rsidRDefault="00D108D2">
      <w:pPr>
        <w:pStyle w:val="a3"/>
      </w:pPr>
    </w:p>
    <w:p w:rsidR="00D108D2" w:rsidRDefault="00D108D2">
      <w:pPr>
        <w:pStyle w:val="a3"/>
      </w:pPr>
    </w:p>
    <w:p w:rsidR="00D108D2" w:rsidRDefault="00D108D2">
      <w:pPr>
        <w:pStyle w:val="a3"/>
      </w:pPr>
    </w:p>
    <w:p w:rsidR="00D108D2" w:rsidRDefault="00686DA2">
      <w:pPr>
        <w:pStyle w:val="a3"/>
        <w:ind w:firstLine="0"/>
        <w:jc w:val="center"/>
      </w:pPr>
      <w:r>
        <w:rPr>
          <w:b/>
        </w:rPr>
        <w:t>План мероприятий по снижению выбросов</w:t>
      </w:r>
    </w:p>
    <w:p w:rsidR="00D108D2" w:rsidRDefault="00686DA2">
      <w:pPr>
        <w:pStyle w:val="a3"/>
        <w:ind w:firstLine="0"/>
        <w:jc w:val="center"/>
      </w:pPr>
      <w:r>
        <w:rPr>
          <w:b/>
        </w:rPr>
        <w:t>загрязняющих веществ в атмосферный воздух в периоды</w:t>
      </w:r>
    </w:p>
    <w:p w:rsidR="00D108D2" w:rsidRDefault="00686DA2">
      <w:pPr>
        <w:pStyle w:val="a3"/>
        <w:ind w:firstLine="0"/>
        <w:jc w:val="center"/>
      </w:pPr>
      <w:r>
        <w:rPr>
          <w:b/>
        </w:rPr>
        <w:t>неблагоприятных метеорологических условий</w:t>
      </w:r>
    </w:p>
    <w:p w:rsidR="00D108D2" w:rsidRDefault="00D108D2">
      <w:pPr>
        <w:pStyle w:val="a3"/>
        <w:ind w:firstLine="0"/>
      </w:pPr>
    </w:p>
    <w:p w:rsidR="00D108D2" w:rsidRDefault="00686DA2">
      <w:pPr>
        <w:pStyle w:val="a3"/>
        <w:ind w:firstLine="680"/>
      </w:pPr>
      <w:r>
        <w:t xml:space="preserve">1. Наименование юридического лица или фамилия, имя, отчество (при наличии) индивидуального предпринимателя, осуществляющего хозяйственную и (или) иную деятельность </w:t>
      </w:r>
      <w:r>
        <w:rPr>
          <w:u w:val="single"/>
        </w:rPr>
        <w:t>ООО "</w:t>
      </w:r>
      <w:proofErr w:type="spellStart"/>
      <w:r>
        <w:rPr>
          <w:u w:val="single"/>
        </w:rPr>
        <w:t>Елецизвесть</w:t>
      </w:r>
      <w:proofErr w:type="spellEnd"/>
      <w:r>
        <w:rPr>
          <w:u w:val="single"/>
        </w:rPr>
        <w:t>"</w:t>
      </w:r>
    </w:p>
    <w:p w:rsidR="00D108D2" w:rsidRDefault="00D108D2">
      <w:pPr>
        <w:pStyle w:val="a3"/>
        <w:ind w:firstLine="0"/>
      </w:pPr>
    </w:p>
    <w:p w:rsidR="00D108D2" w:rsidRDefault="00686DA2">
      <w:pPr>
        <w:pStyle w:val="a3"/>
        <w:ind w:firstLine="0"/>
      </w:pPr>
      <w:r>
        <w:tab/>
      </w:r>
      <w:r>
        <w:t xml:space="preserve">2. Наименование объекта, оказывающего негативное воздействие </w:t>
      </w:r>
      <w:proofErr w:type="gramStart"/>
      <w:r>
        <w:t>на окружающ</w:t>
      </w:r>
      <w:r>
        <w:t>ую среду</w:t>
      </w:r>
      <w:proofErr w:type="gramEnd"/>
      <w:r>
        <w:t xml:space="preserve"> </w:t>
      </w:r>
      <w:r>
        <w:rPr>
          <w:u w:val="single"/>
        </w:rPr>
        <w:t>Промышленная площадка №1</w:t>
      </w:r>
    </w:p>
    <w:p w:rsidR="00D108D2" w:rsidRDefault="00D108D2">
      <w:pPr>
        <w:pStyle w:val="a3"/>
        <w:ind w:firstLine="0"/>
      </w:pPr>
    </w:p>
    <w:p w:rsidR="00D108D2" w:rsidRDefault="00686DA2">
      <w:pPr>
        <w:pStyle w:val="a3"/>
        <w:ind w:firstLine="0"/>
      </w:pPr>
      <w:r>
        <w:tab/>
      </w:r>
      <w:r>
        <w:t xml:space="preserve">3. Сведения о фактическом месте нахождения объекта, оказывающего негативное воздействие на окружающую среду </w:t>
      </w:r>
      <w:r>
        <w:rPr>
          <w:u w:val="single"/>
        </w:rPr>
        <w:t xml:space="preserve">399785, Липецкая область, город Елец, Задонское ш., д. 2 </w:t>
      </w:r>
    </w:p>
    <w:p w:rsidR="00D108D2" w:rsidRDefault="00D108D2">
      <w:pPr>
        <w:pStyle w:val="a3"/>
        <w:ind w:firstLine="0"/>
      </w:pPr>
    </w:p>
    <w:p w:rsidR="00D108D2" w:rsidRDefault="00686DA2">
      <w:pPr>
        <w:pStyle w:val="a3"/>
        <w:ind w:firstLine="0"/>
      </w:pPr>
      <w:r>
        <w:tab/>
      </w:r>
      <w:r>
        <w:t>4. Категория объекта, оказывающего негативное воздей</w:t>
      </w:r>
      <w:r>
        <w:t xml:space="preserve">ствие на окружающую среду </w:t>
      </w:r>
      <w:r>
        <w:rPr>
          <w:u w:val="single"/>
        </w:rPr>
        <w:t>1</w:t>
      </w:r>
    </w:p>
    <w:p w:rsidR="00D108D2" w:rsidRDefault="00D108D2">
      <w:pPr>
        <w:pStyle w:val="a3"/>
        <w:ind w:firstLine="0"/>
      </w:pPr>
    </w:p>
    <w:p w:rsidR="00D108D2" w:rsidRDefault="00686DA2">
      <w:pPr>
        <w:pStyle w:val="a3"/>
        <w:ind w:firstLine="0"/>
      </w:pPr>
      <w:r>
        <w:tab/>
      </w:r>
      <w:r>
        <w:t xml:space="preserve">5. Код объекта, оказывающего негативное воздействие на окружающую среду </w:t>
      </w:r>
      <w:r>
        <w:rPr>
          <w:u w:val="single"/>
        </w:rPr>
        <w:t>42-0148-001214-П</w:t>
      </w:r>
    </w:p>
    <w:p w:rsidR="00D108D2" w:rsidRDefault="00D108D2">
      <w:pPr>
        <w:pStyle w:val="a3"/>
        <w:ind w:firstLine="0"/>
      </w:pPr>
    </w:p>
    <w:p w:rsidR="00D108D2" w:rsidRDefault="00686DA2">
      <w:pPr>
        <w:pStyle w:val="a3"/>
        <w:ind w:firstLine="0"/>
      </w:pPr>
      <w:r>
        <w:tab/>
      </w:r>
      <w:r>
        <w:t xml:space="preserve">6. Вид прогноза неблагоприятных метеорологических условий (далее – НМУ), по которому работает объект, оказывающий негативное воздействие на окружающую среду (общий или специализированный) </w:t>
      </w:r>
      <w:r>
        <w:rPr>
          <w:u w:val="single"/>
        </w:rPr>
        <w:t>Специализированный 1 степени</w:t>
      </w:r>
    </w:p>
    <w:p w:rsidR="00D108D2" w:rsidRDefault="00D108D2">
      <w:pPr>
        <w:pStyle w:val="a3"/>
        <w:ind w:firstLine="0"/>
      </w:pPr>
    </w:p>
    <w:p w:rsidR="00D108D2" w:rsidRDefault="00686DA2">
      <w:pPr>
        <w:pStyle w:val="a3"/>
        <w:ind w:firstLine="0"/>
      </w:pPr>
      <w:r>
        <w:tab/>
      </w:r>
      <w:r>
        <w:t>7. Перечень мероприятий по снижению в</w:t>
      </w:r>
      <w:r>
        <w:t>ыбросов в периоды НМУ:</w:t>
      </w:r>
    </w:p>
    <w:p w:rsidR="00D108D2" w:rsidRDefault="00D108D2">
      <w:pPr>
        <w:pStyle w:val="a3"/>
        <w:ind w:firstLine="0"/>
      </w:pP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9"/>
        <w:gridCol w:w="1342"/>
        <w:gridCol w:w="2252"/>
        <w:gridCol w:w="3339"/>
        <w:gridCol w:w="1024"/>
        <w:gridCol w:w="1024"/>
      </w:tblGrid>
      <w:tr w:rsidR="00D108D2">
        <w:trPr>
          <w:cantSplit/>
          <w:trHeight w:val="227"/>
          <w:tblHeader/>
        </w:trPr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 xml:space="preserve">№ </w:t>
            </w:r>
          </w:p>
          <w:p w:rsidR="00D108D2" w:rsidRDefault="00686DA2">
            <w:pPr>
              <w:pStyle w:val="8"/>
              <w:jc w:val="center"/>
            </w:pPr>
            <w:r>
              <w:t>п/п</w:t>
            </w:r>
          </w:p>
        </w:tc>
        <w:tc>
          <w:tcPr>
            <w:tcW w:w="758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Номер источника (источников) выбросов загрязняющих веществ в атмосферный воздух</w:t>
            </w:r>
          </w:p>
        </w:tc>
        <w:tc>
          <w:tcPr>
            <w:tcW w:w="124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Наименование мероприятия по уменьшению выбросов загрязняющих веществ в атмосферный воздух в периоды НМУ (далее – мероприятие)</w:t>
            </w:r>
          </w:p>
        </w:tc>
        <w:tc>
          <w:tcPr>
            <w:tcW w:w="1819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Наименование загряз</w:t>
            </w:r>
            <w:r>
              <w:t>няющего вещества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Величины выбросов до мероприятия г/с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Величины выбросов после мероприятия г/с</w:t>
            </w:r>
          </w:p>
        </w:tc>
      </w:tr>
      <w:tr w:rsidR="00D108D2">
        <w:trPr>
          <w:trHeight w:val="227"/>
          <w:tblHeader/>
        </w:trPr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1</w:t>
            </w:r>
          </w:p>
        </w:tc>
        <w:tc>
          <w:tcPr>
            <w:tcW w:w="758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2</w:t>
            </w:r>
          </w:p>
        </w:tc>
        <w:tc>
          <w:tcPr>
            <w:tcW w:w="124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3</w:t>
            </w:r>
          </w:p>
        </w:tc>
        <w:tc>
          <w:tcPr>
            <w:tcW w:w="1819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4</w:t>
            </w:r>
          </w:p>
        </w:tc>
        <w:tc>
          <w:tcPr>
            <w:tcW w:w="45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5</w:t>
            </w:r>
          </w:p>
        </w:tc>
        <w:tc>
          <w:tcPr>
            <w:tcW w:w="45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6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</w:t>
            </w:r>
          </w:p>
        </w:tc>
        <w:tc>
          <w:tcPr>
            <w:tcW w:w="7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6047</w:t>
            </w:r>
          </w:p>
        </w:tc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 xml:space="preserve">Запретить работу </w:t>
            </w:r>
            <w:r>
              <w:lastRenderedPageBreak/>
              <w:t>спецтехники, в период НМУ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lastRenderedPageBreak/>
              <w:t xml:space="preserve">Взвешенные вещества (разнородные по </w:t>
            </w:r>
            <w:r>
              <w:lastRenderedPageBreak/>
              <w:t>составу твердые частицы, содержащиеся в выбросах загрязняющих веществ и не поименованные в настоящем разделе)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lastRenderedPageBreak/>
              <w:t>0,171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</w:t>
            </w:r>
          </w:p>
        </w:tc>
        <w:tc>
          <w:tcPr>
            <w:tcW w:w="7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0005</w:t>
            </w:r>
          </w:p>
        </w:tc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Рассредоточить работу спецтехники на время НМУ. Запрет синхронной работы автосамосвалов</w:t>
            </w:r>
            <w:proofErr w:type="gramStart"/>
            <w:r>
              <w:t>; Рассредоточить</w:t>
            </w:r>
            <w:proofErr w:type="gramEnd"/>
            <w:r>
              <w:t xml:space="preserve"> работу спецтехники на время НМУ. Запрет синхронной работы автосамосвалов</w:t>
            </w:r>
            <w:proofErr w:type="gramStart"/>
            <w:r>
              <w:t>; Рассредоточить</w:t>
            </w:r>
            <w:proofErr w:type="gramEnd"/>
            <w:r>
              <w:t xml:space="preserve"> работу спецтехники на время НМУ. Запрет синхронной работы автос</w:t>
            </w:r>
            <w:r>
              <w:t>амосвалов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Азота диоксид (двуокись азота; пероксид азота)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1,183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0,946</w:t>
            </w:r>
          </w:p>
        </w:tc>
      </w:tr>
    </w:tbl>
    <w:p w:rsidR="00D108D2" w:rsidRDefault="00D108D2">
      <w:pPr>
        <w:spacing w:after="160" w:line="259" w:lineRule="auto"/>
        <w:ind w:firstLine="0"/>
        <w:jc w:val="left"/>
        <w:rPr>
          <w:sz w:val="24"/>
        </w:rPr>
      </w:pPr>
    </w:p>
    <w:p w:rsidR="00D108D2" w:rsidRDefault="00686DA2">
      <w:pPr>
        <w:pStyle w:val="a3"/>
        <w:ind w:firstLine="0"/>
      </w:pPr>
      <w:r>
        <w:tab/>
      </w:r>
      <w:r>
        <w:t>8. Результаты расчётов рассеивания выбросов при проведении мероприятий по снижению выбросов в периоды НМУ, обосновывающие эффективность мероприятий:</w:t>
      </w:r>
    </w:p>
    <w:p w:rsidR="00D108D2" w:rsidRDefault="00D108D2">
      <w:pPr>
        <w:pStyle w:val="a3"/>
        <w:ind w:firstLine="0"/>
      </w:pP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515"/>
        <w:gridCol w:w="1141"/>
        <w:gridCol w:w="1938"/>
        <w:gridCol w:w="973"/>
        <w:gridCol w:w="971"/>
        <w:gridCol w:w="969"/>
        <w:gridCol w:w="969"/>
        <w:gridCol w:w="969"/>
        <w:gridCol w:w="965"/>
      </w:tblGrid>
      <w:tr w:rsidR="00D108D2">
        <w:trPr>
          <w:cantSplit/>
          <w:trHeight w:val="227"/>
          <w:tblHeader/>
        </w:trPr>
        <w:tc>
          <w:tcPr>
            <w:tcW w:w="5000" w:type="pct"/>
            <w:gridSpan w:val="9"/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</w:pPr>
            <w:r>
              <w:rPr>
                <w:b/>
              </w:rPr>
              <w:t>Марганец и его соединения /в пересчете на марганец (IV) оксид/</w:t>
            </w:r>
          </w:p>
        </w:tc>
      </w:tr>
      <w:tr w:rsidR="00D108D2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D108D2" w:rsidRDefault="00D108D2">
            <w:pPr>
              <w:pStyle w:val="8"/>
              <w:jc w:val="center"/>
            </w:pPr>
          </w:p>
        </w:tc>
        <w:tc>
          <w:tcPr>
            <w:tcW w:w="4727" w:type="pct"/>
            <w:gridSpan w:val="8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Необходимость мероприятий при увеличении расчетной концентрации (C) на установленный процент</w:t>
            </w:r>
          </w:p>
        </w:tc>
      </w:tr>
      <w:tr w:rsidR="00D108D2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D108D2" w:rsidRDefault="00D108D2"/>
        </w:tc>
        <w:tc>
          <w:tcPr>
            <w:tcW w:w="2153" w:type="pct"/>
            <w:gridSpan w:val="3"/>
            <w:vMerge w:val="restart"/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Контрольная точка (КТ)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Координаты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Вне НМУ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+15%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proofErr w:type="spellStart"/>
            <w:r>
              <w:t>Необход</w:t>
            </w:r>
            <w:proofErr w:type="spellEnd"/>
            <w:r>
              <w:t>.?</w:t>
            </w:r>
          </w:p>
        </w:tc>
      </w:tr>
      <w:tr w:rsidR="00D108D2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D108D2" w:rsidRDefault="00D108D2"/>
        </w:tc>
        <w:tc>
          <w:tcPr>
            <w:tcW w:w="2153" w:type="pct"/>
            <w:gridSpan w:val="3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D108D2"/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X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Y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 xml:space="preserve">C,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да/нет</w:t>
            </w:r>
          </w:p>
        </w:tc>
      </w:tr>
      <w:tr w:rsidR="00D108D2">
        <w:trPr>
          <w:cantSplit/>
          <w:trHeight w:val="227"/>
        </w:trPr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</w:tcPr>
          <w:p w:rsidR="00D108D2" w:rsidRDefault="00686DA2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gridSpan w:val="3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2</w:t>
            </w:r>
          </w:p>
        </w:tc>
        <w:tc>
          <w:tcPr>
            <w:tcW w:w="516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3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4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5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6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7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100 СЗЗ</w:t>
            </w:r>
          </w:p>
        </w:tc>
        <w:tc>
          <w:tcPr>
            <w:tcW w:w="516" w:type="pct"/>
            <w:tcBorders>
              <w:top w:val="doub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416518,65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1253872,87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0,012</w:t>
            </w:r>
          </w:p>
        </w:tc>
        <w:tc>
          <w:tcPr>
            <w:tcW w:w="51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0,013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416648,31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1253801,27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0,018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0,021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416631,23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1253621,04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0,041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0,047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416616,09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1253498,43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0,063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0,073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104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416542,77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1253365,64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0,074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0,085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416377,84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1253416,77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0,035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0,041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416420,44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1253324,76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0,047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0,053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416478,77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1253176,23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0,062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416406,11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1253100,02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0,042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416354,34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1253066,73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0,033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110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416412,19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1252919,06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0,031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0,035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416535,50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1252859,06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0,036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0,041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416598,53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1252932,31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0,053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0,061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416738,57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1252862,42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114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416806,24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1252738,03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0,031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0,036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416911,65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1252617,51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0,016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0,018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417013,76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1252512,66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0,0099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417126,49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1252426,90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0,0072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0,0083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417234,52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1252340,92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0,0098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417348,97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1252240,59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0,012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0,014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120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417467,52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1252153,58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0,013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417581,72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1252061,94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0,011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0,013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417668,06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1251978,23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0,0084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0,0096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417746,40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1251920,36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0,0058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0,0066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125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417671,81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1252643,77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0,042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0,049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126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417551,36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1252651,09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0,035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127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417526,00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1252799,22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0,015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0,017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128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417487,38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1252954,11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0,012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129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417455,79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1253083,41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0,013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130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417320,15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1252958,36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0,019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0,021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131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417200,91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1252932,61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0,031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0,035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132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417171,06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1253033,48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0,041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133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417125,95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1253199,66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0,062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134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417190,40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1253311,83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0,046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0,052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135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417229,09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1253469,34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0,037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136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417258,75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1253673,17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0,015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0,017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lastRenderedPageBreak/>
              <w:t>37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137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417232,39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1253828,92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0,012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138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417312,45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1253969,74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0,0067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139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417495,81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1254659,58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0,0023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0,0027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140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417243,50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1254639,61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0,0026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141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417103,04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1254562,90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0,0035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142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416799,53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1254482,15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0,0036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0,0041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143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416607,64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1254634,88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0,0029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0,0033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144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416485,67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1253890,97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0,011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0,012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145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416626,04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1253666,22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0,035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146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416585,37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1253384,39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0,085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0,098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147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416478,84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1253205,68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0,063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148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416575,31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1252916,53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0,047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149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416826,70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1252714,80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0,028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0,033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150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417054,34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1252473,15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0,0085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0,0098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151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417298,49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1252281,50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0,011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0,013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152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417467,52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1252153,58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0,013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153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417638,74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1252022,15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0,0098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154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417972,84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1251873,24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0,0035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0,0041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155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418073,57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1252254,89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0,011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0,012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45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417746,26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1251854,47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0,0042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46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417881,03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1251851,33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0,0037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0,0042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47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418012,94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1251914,83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0,0046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48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418054,27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1252057,86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0,0072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0,0083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49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418014,28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1252198,58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0,013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50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418048,98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1252331,70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0,012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0,014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418132,27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1252405,35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0,0095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418262,72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1252491,86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418198,60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1252608,30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0,0067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54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418234,14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1252721,98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0,0046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0,0052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418236,31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1252851,30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0,0035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418150,56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1253004,83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0,0031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0,0036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418011,95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1253081,77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0,0037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417868,23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1253123,82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0,0047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417803,09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1253079,86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0,0053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0,0061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60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417805,85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1252958,45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0,0085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0,0098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417833,58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1252810,69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0,014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0,016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417776,81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1252694,91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0,027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0,031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417642,59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1252627,57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0,052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64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417540,10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1252658,11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0,028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0,033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417484,86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1252705,11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417529,37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1252852,62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0,012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0,014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417483,10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1253034,40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0,011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0,013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417407,21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1253095,26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0,016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0,018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417313,93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1252915,03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0,017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70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417231,77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1252865,65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0,021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0,024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417187,08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1252965,03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0,034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417154,26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1253101,63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417116,23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1253236,71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0,066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0,075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74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417171,35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1253288,19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417226,83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1253437,50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0,034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417244,27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1253610,09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0,019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417274,47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1253758,45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0,011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0,013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417238,43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1253859,37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0,0095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417316,07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1253992,41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0,0064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0,0074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80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417383,13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1254081,87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0,0051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0,0059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417480,88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1254147,43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0,0042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0,0049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417607,25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1254232,50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0,0034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417618,42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1254374,93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0,0029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0,0033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84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417532,35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1254538,03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0,0026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417451,27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1254676,83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0,0023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0,0027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417311,40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1254668,05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0,0025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0,0029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417186,44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1254609,58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0,0028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417044,49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1254532,68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0,0037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416908,12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1254538,99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0,0033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90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416781,87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1254537,23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0,0033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416753,47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1254643,37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0,0029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0,0033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416626,92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1254615,77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0,0029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0,0034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416549,71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1254624,25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0,0029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0,0033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94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416451,49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1254540,57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0,0031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0,0036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416381,90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1254448,46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0,0034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416338,80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1254339,03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0,0039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0,0045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416323,32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1254191,89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0,0048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0,0055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lastRenderedPageBreak/>
              <w:t>109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416323,92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1254047,06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0,0061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416389,24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1253942,64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0,0082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111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rPr>
                <w:b/>
              </w:rPr>
              <w:t>Мажоранта по графе 6</w:t>
            </w:r>
          </w:p>
        </w:tc>
        <w:tc>
          <w:tcPr>
            <w:tcW w:w="516" w:type="pct"/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416585,37</w:t>
            </w:r>
          </w:p>
        </w:tc>
        <w:tc>
          <w:tcPr>
            <w:tcW w:w="515" w:type="pct"/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1253384,39</w:t>
            </w:r>
          </w:p>
        </w:tc>
        <w:tc>
          <w:tcPr>
            <w:tcW w:w="515" w:type="pct"/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0,085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0,098</w:t>
            </w:r>
          </w:p>
        </w:tc>
        <w:tc>
          <w:tcPr>
            <w:tcW w:w="515" w:type="pct"/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нет</w:t>
            </w:r>
          </w:p>
        </w:tc>
      </w:tr>
      <w:tr w:rsidR="00D108D2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D108D2" w:rsidRDefault="00686DA2">
            <w:pPr>
              <w:pStyle w:val="8"/>
              <w:jc w:val="center"/>
            </w:pPr>
            <w:r>
              <w:t>112</w:t>
            </w:r>
          </w:p>
        </w:tc>
        <w:tc>
          <w:tcPr>
            <w:tcW w:w="4727" w:type="pct"/>
            <w:gridSpan w:val="8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</w:pPr>
            <w:r>
              <w:t>Эффективность (</w:t>
            </w:r>
            <w:proofErr w:type="spellStart"/>
            <w:r>
              <w:t>ζр</w:t>
            </w:r>
            <w:proofErr w:type="spellEnd"/>
            <w:r>
              <w:t>) снижения вклада (</w:t>
            </w:r>
            <w:proofErr w:type="spellStart"/>
            <w:r>
              <w:t>Cм</w:t>
            </w:r>
            <w:proofErr w:type="spellEnd"/>
            <w:r>
              <w:t>) в приземную концентрацию в контрольных точках (КТ)</w:t>
            </w:r>
          </w:p>
        </w:tc>
      </w:tr>
      <w:tr w:rsidR="00D108D2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D108D2" w:rsidRDefault="00D108D2"/>
        </w:tc>
        <w:tc>
          <w:tcPr>
            <w:tcW w:w="606" w:type="pct"/>
            <w:vMerge w:val="restart"/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№ КТ</w:t>
            </w:r>
          </w:p>
        </w:tc>
        <w:tc>
          <w:tcPr>
            <w:tcW w:w="2062" w:type="pct"/>
            <w:gridSpan w:val="3"/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  <w:jc w:val="center"/>
            </w:pPr>
            <w:r>
              <w:t>Расчетный вклад, мг/м³</w:t>
            </w:r>
          </w:p>
        </w:tc>
        <w:tc>
          <w:tcPr>
            <w:tcW w:w="1029" w:type="pct"/>
            <w:gridSpan w:val="2"/>
            <w:vMerge w:val="restart"/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  <w:jc w:val="center"/>
            </w:pPr>
            <w:r>
              <w:t xml:space="preserve">Снижение вклада, </w:t>
            </w:r>
            <w:proofErr w:type="spellStart"/>
            <w:r>
              <w:t>C'м</w:t>
            </w:r>
            <w:proofErr w:type="spellEnd"/>
            <w:r>
              <w:t xml:space="preserve"> (мг/м³)</w:t>
            </w:r>
          </w:p>
        </w:tc>
        <w:tc>
          <w:tcPr>
            <w:tcW w:w="1029" w:type="pct"/>
            <w:gridSpan w:val="2"/>
            <w:vMerge w:val="restart"/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  <w:jc w:val="center"/>
            </w:pPr>
            <w:r>
              <w:t xml:space="preserve">Оценка эффективности мероприятия, </w:t>
            </w:r>
            <w:proofErr w:type="spellStart"/>
            <w:r>
              <w:t>ζр</w:t>
            </w:r>
            <w:proofErr w:type="spellEnd"/>
            <w:r>
              <w:t xml:space="preserve"> (%)</w:t>
            </w:r>
          </w:p>
        </w:tc>
      </w:tr>
      <w:tr w:rsidR="00D108D2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D108D2" w:rsidRDefault="00D108D2"/>
        </w:tc>
        <w:tc>
          <w:tcPr>
            <w:tcW w:w="606" w:type="pct"/>
            <w:vMerge/>
            <w:shd w:val="clear" w:color="auto" w:fill="F2F2F2"/>
            <w:vAlign w:val="center"/>
          </w:tcPr>
          <w:p w:rsidR="00D108D2" w:rsidRDefault="00D108D2"/>
        </w:tc>
        <w:tc>
          <w:tcPr>
            <w:tcW w:w="1030" w:type="pct"/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  <w:jc w:val="center"/>
            </w:pPr>
            <w:r>
              <w:t xml:space="preserve">До мероприятия, </w:t>
            </w:r>
            <w:proofErr w:type="spellStart"/>
            <w:r>
              <w:t>Cм</w:t>
            </w:r>
            <w:proofErr w:type="spellEnd"/>
          </w:p>
        </w:tc>
        <w:tc>
          <w:tcPr>
            <w:tcW w:w="1032" w:type="pct"/>
            <w:gridSpan w:val="2"/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  <w:jc w:val="center"/>
            </w:pPr>
            <w:r>
              <w:t>После мероприятия</w:t>
            </w:r>
          </w:p>
        </w:tc>
        <w:tc>
          <w:tcPr>
            <w:tcW w:w="1029" w:type="pct"/>
            <w:gridSpan w:val="2"/>
            <w:vMerge/>
            <w:shd w:val="clear" w:color="auto" w:fill="F2F2F2"/>
            <w:vAlign w:val="center"/>
          </w:tcPr>
          <w:p w:rsidR="00D108D2" w:rsidRDefault="00D108D2"/>
        </w:tc>
        <w:tc>
          <w:tcPr>
            <w:tcW w:w="1029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D108D2"/>
        </w:tc>
      </w:tr>
      <w:tr w:rsidR="00D108D2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D108D2" w:rsidRDefault="00D108D2"/>
        </w:tc>
        <w:tc>
          <w:tcPr>
            <w:tcW w:w="60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2</w:t>
            </w:r>
          </w:p>
        </w:tc>
        <w:tc>
          <w:tcPr>
            <w:tcW w:w="1030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3</w:t>
            </w:r>
          </w:p>
        </w:tc>
        <w:tc>
          <w:tcPr>
            <w:tcW w:w="1032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4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5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6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0,000116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0,000116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0,000185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0,000185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0,000409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0,000409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0,000631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0,000631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0,000739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0,000739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0,000353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0,000353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0,000465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0,000465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0,000618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0,000618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0,00042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0,00042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0,000334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0,000334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0,000307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0,000307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0,000357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0,000357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0,000529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0,000529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0,000313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0,000313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0,000156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0,000156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9,86e-5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9,86e-5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7,18e-5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7,18e-5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9,78e-5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9,78e-5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0,000123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0,000123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0,000132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0,000132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0,000111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0,000111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8,37e-5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8,37e-5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5,78e-5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5,78e-5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0,000423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0,000423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0,000304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0,000304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0,000152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0,000152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0,000102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0,000102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0,000129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0,000129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0,000187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0,000187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0,000307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0,000307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0,000415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0,000415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0,000621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0,000621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0,000455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0,000455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0,000319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0,000319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0,000149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0,000149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0,000103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0,000103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6,72e-5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6,72e-5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2,33e-5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2,33e-5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2,65e-5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2,65e-5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3,04e-5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3,04e-5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3,57e-5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3,57e-5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2,85e-5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2,85e-5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0,000105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0,000105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0,000345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0,000345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0,000853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0,000853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0,000629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0,000629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0,000473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0,000473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0,000284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0,000284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8,54e-5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8,54e-5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0,000113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0,000113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0,000132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0,000132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9,78e-5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9,78e-5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3,54e-5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3,54e-5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0,000106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0,000106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4,18e-5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4,18e-5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3,66e-5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3,66e-5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3,98e-5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3,98e-5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7,18e-5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7,18e-5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0,000127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0,000127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0,000122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0,000122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9,54e-5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9,54e-5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5,04e-5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5,04e-5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6,68e-5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6,68e-5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lastRenderedPageBreak/>
              <w:t>177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4,55e-5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4,55e-5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3,5e-5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3,5e-5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3,09e-5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3,09e-5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3,72e-5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3,72e-5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4,73e-5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4,73e-5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5,28e-5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5,28e-5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8,54e-5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8,54e-5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0,000142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0,000142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0,000267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0,000267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0,000521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0,000521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0,000284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0,000284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0,000198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0,000198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0,000123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0,000123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0,000112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0,000112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0,000158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0,000158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0,000172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0,000172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0,000209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0,000209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0,000343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0,000343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0,000497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0,000497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0,000655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0,000655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0,000501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0,000501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0,000339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0,000339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0,000191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0,000191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0,000113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0,000113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9,46e-5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9,46e-5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6,42e-5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6,42e-5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5,12e-5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5,12e-5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4,22e-5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4,22e-5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3,39e-5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3,39e-5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2,89e-5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2,89e-5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2,58e-5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2,58e-5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2,34e-5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2,34e-5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2,5e-5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2,5e-5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2,8e-5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2,8e-5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3,22e-5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3,22e-5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3,27e-5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3,27e-5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3,3e-5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3,3e-5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2,86e-5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2,86e-5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2,93e-5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2,93e-5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2,86e-5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2,86e-5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3,09e-5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3,09e-5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3,4e-5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3,4e-5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3,87e-5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3,87e-5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220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4,79e-5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4,79e-5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221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6,14e-5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6,14e-5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222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8,15e-5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8,15e-5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223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Миноранта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0,000357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0,000357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</w:tr>
    </w:tbl>
    <w:p w:rsidR="00D108D2" w:rsidRDefault="00D108D2">
      <w:pPr>
        <w:ind w:firstLine="0"/>
      </w:pP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515"/>
        <w:gridCol w:w="1141"/>
        <w:gridCol w:w="1938"/>
        <w:gridCol w:w="973"/>
        <w:gridCol w:w="971"/>
        <w:gridCol w:w="969"/>
        <w:gridCol w:w="969"/>
        <w:gridCol w:w="969"/>
        <w:gridCol w:w="965"/>
      </w:tblGrid>
      <w:tr w:rsidR="00D108D2">
        <w:trPr>
          <w:cantSplit/>
          <w:trHeight w:val="227"/>
          <w:tblHeader/>
        </w:trPr>
        <w:tc>
          <w:tcPr>
            <w:tcW w:w="5000" w:type="pct"/>
            <w:gridSpan w:val="9"/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</w:pPr>
            <w:r>
              <w:rPr>
                <w:b/>
              </w:rPr>
              <w:t>Азота диоксид (двуокись азота; пероксид азота)</w:t>
            </w:r>
          </w:p>
        </w:tc>
      </w:tr>
      <w:tr w:rsidR="00D108D2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D108D2" w:rsidRDefault="00D108D2">
            <w:pPr>
              <w:pStyle w:val="8"/>
              <w:jc w:val="center"/>
            </w:pPr>
          </w:p>
        </w:tc>
        <w:tc>
          <w:tcPr>
            <w:tcW w:w="4727" w:type="pct"/>
            <w:gridSpan w:val="8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Необходимость мероприятий при увеличении расчетной концентрации (C</w:t>
            </w:r>
            <w:r>
              <w:t>) на установленный процент</w:t>
            </w:r>
          </w:p>
        </w:tc>
      </w:tr>
      <w:tr w:rsidR="00D108D2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D108D2" w:rsidRDefault="00D108D2"/>
        </w:tc>
        <w:tc>
          <w:tcPr>
            <w:tcW w:w="2153" w:type="pct"/>
            <w:gridSpan w:val="3"/>
            <w:vMerge w:val="restart"/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Контрольная точка (КТ)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Координаты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Вне НМУ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+15%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proofErr w:type="spellStart"/>
            <w:r>
              <w:t>Необход</w:t>
            </w:r>
            <w:proofErr w:type="spellEnd"/>
            <w:r>
              <w:t>.?</w:t>
            </w:r>
          </w:p>
        </w:tc>
      </w:tr>
      <w:tr w:rsidR="00D108D2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D108D2" w:rsidRDefault="00D108D2"/>
        </w:tc>
        <w:tc>
          <w:tcPr>
            <w:tcW w:w="2153" w:type="pct"/>
            <w:gridSpan w:val="3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D108D2"/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X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Y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 xml:space="preserve">C,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да/нет</w:t>
            </w:r>
          </w:p>
        </w:tc>
      </w:tr>
      <w:tr w:rsidR="00D108D2">
        <w:trPr>
          <w:cantSplit/>
          <w:trHeight w:val="227"/>
        </w:trPr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</w:tcPr>
          <w:p w:rsidR="00D108D2" w:rsidRDefault="00686DA2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gridSpan w:val="3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2</w:t>
            </w:r>
          </w:p>
        </w:tc>
        <w:tc>
          <w:tcPr>
            <w:tcW w:w="516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3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4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5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6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7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100 СЗЗ</w:t>
            </w:r>
          </w:p>
        </w:tc>
        <w:tc>
          <w:tcPr>
            <w:tcW w:w="516" w:type="pct"/>
            <w:tcBorders>
              <w:top w:val="doub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416518,65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1253872,87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3,91</w:t>
            </w:r>
          </w:p>
        </w:tc>
        <w:tc>
          <w:tcPr>
            <w:tcW w:w="51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4,5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416648,31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1253801,27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3,22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416631,23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1253621,04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4,55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416616,09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1253498,43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5,26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6,05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104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416542,77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1253365,64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5,73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6,59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416377,84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1253416,77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5,78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6,64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416420,44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1253324,76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6,67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416478,77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1253176,23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5,77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6,63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416406,11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1253100,02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5,62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6,46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416354,34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1253066,73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5,54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6,37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110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416412,19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1252919,06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416535,50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1252859,06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5,42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6,24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416598,53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1252932,31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5,58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6,42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416738,57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1252862,42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6,44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114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416806,24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1252738,03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5,45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6,27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416911,65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1252617,51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6,12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417013,76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1252512,66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5,21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5,99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lastRenderedPageBreak/>
              <w:t>18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417126,49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1252426,90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5,16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5,93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417234,52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1252340,92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5,09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5,86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417348,97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1252240,59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5,05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5,81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120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417467,52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1252153,58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4,82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417581,72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1252061,94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4,47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5,14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417668,06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1251978,23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4,24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4,88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417746,40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1251920,36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4,09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125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417671,81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1252643,77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4,87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126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417551,36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1252651,09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4,97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127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417526,00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1252799,22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5,17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5,95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128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417487,38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1252954,11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5,39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129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417455,79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1253083,41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5,57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6,41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130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417320,15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1252958,36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5,51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6,33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131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417200,91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1252932,61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5,59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132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417171,06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1253033,48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5,69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6,55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133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417125,95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1253199,66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6,67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134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417190,40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1253311,83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5,72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135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417229,09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1253469,34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5,34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6,14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136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417258,75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1253673,17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4,35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137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417232,39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1253828,92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3,18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3,66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138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417312,45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1253969,74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3,82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139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417495,81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1254659,58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5,81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6,68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140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417243,50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1254639,61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5,45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6,27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141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417103,04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1254562,90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4,74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5,46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142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416799,53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1254482,15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4,06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4,67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143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416607,64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1254634,88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5,51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6,33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144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416485,67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1253890,97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4,12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4,74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145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416626,04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1253666,22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4,28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4,93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146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416585,37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1253384,39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5,66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6,51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147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416478,84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1253205,68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6,67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148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416575,31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1252916,53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5,54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6,37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149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416826,70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1252714,80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5,42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6,24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150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417054,34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1252473,15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5,17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151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417298,49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1252281,50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5,02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152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417467,52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1252153,58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4,82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153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417638,74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1252022,15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4,33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4,98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154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417972,84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1251873,24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3,84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4,42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155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418073,57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1252254,89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4,12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4,74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45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417746,26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1251854,47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4,61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46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417881,03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1251851,33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3,89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47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418012,94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1251914,83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3,85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48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418054,27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1252057,86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3,95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4,55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49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418014,28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1252198,58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4,13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4,75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50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418048,98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1252331,70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4,22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4,85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418132,27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1252405,35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4,21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4,84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418262,72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1252491,86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4,18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4,81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418198,60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1252608,30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4,36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5,01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54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418234,14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1252721,98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4,44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418236,31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1252851,30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4,56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5,25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418150,56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1253004,83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4,81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5,53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418011,95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1253081,77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5,04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417868,23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1253123,82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5,24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417803,09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1253079,86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5,27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6,06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60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417805,85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1252958,45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5,13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417833,58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1252810,69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4,93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5,67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417776,81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1252694,91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4,84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417642,59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1252627,57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4,91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5,65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64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417540,10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1252658,11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4,99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5,74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417484,86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1252705,11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5,09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5,85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417529,37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1252852,62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5,23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6,02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417483,10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1253034,40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5,49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417407,21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1253095,26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5,62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6,46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417313,93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1252915,03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5,46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6,28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70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417231,77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1252865,65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5,51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6,34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417187,08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1252965,03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5,63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6,47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417154,26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1253101,63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5,77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6,64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417116,23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1253236,71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5,78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6,64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74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417171,35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1253288,19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5,74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417226,83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1253437,50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5,45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6,27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417244,27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1253610,09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4,67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5,37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417274,47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1253758,45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3,92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4,51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417238,43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1253859,37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3,05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3,51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lastRenderedPageBreak/>
              <w:t>90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417316,07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1253992,41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3,31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3,81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80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417383,13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1254081,87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3,92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417480,88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1254147,43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4,77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5,49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417607,25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1254232,50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5,51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6,34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417618,42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1254374,93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5,68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84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417532,35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1254538,03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5,73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417451,27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1254676,83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6,67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417311,40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1254668,05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5,65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417186,44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1254609,58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5,21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5,99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417044,49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1254532,68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4,41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5,07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416908,12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1254538,99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4,39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5,05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90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416781,87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1254537,23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4,56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5,24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416753,47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1254643,37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6,09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416626,92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1254615,77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5,39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416549,71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1254624,25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5,58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6,42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94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416451,49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1254540,57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5,53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6,36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416381,90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1254448,46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5,47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6,29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416338,80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1254339,03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5,37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6,17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416323,32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1254191,89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5,19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5,96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416323,92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1254047,06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5,86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416389,24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1253942,64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4,75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5,46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111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rPr>
                <w:b/>
              </w:rPr>
              <w:t>Мажоранта по графе 6</w:t>
            </w:r>
          </w:p>
        </w:tc>
        <w:tc>
          <w:tcPr>
            <w:tcW w:w="516" w:type="pct"/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417495,81</w:t>
            </w:r>
          </w:p>
        </w:tc>
        <w:tc>
          <w:tcPr>
            <w:tcW w:w="515" w:type="pct"/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1254659,58</w:t>
            </w:r>
          </w:p>
        </w:tc>
        <w:tc>
          <w:tcPr>
            <w:tcW w:w="515" w:type="pct"/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5,81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6,68</w:t>
            </w:r>
          </w:p>
        </w:tc>
        <w:tc>
          <w:tcPr>
            <w:tcW w:w="515" w:type="pct"/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да</w:t>
            </w:r>
          </w:p>
        </w:tc>
      </w:tr>
      <w:tr w:rsidR="00D108D2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D108D2" w:rsidRDefault="00686DA2">
            <w:pPr>
              <w:pStyle w:val="8"/>
              <w:jc w:val="center"/>
            </w:pPr>
            <w:r>
              <w:t>112</w:t>
            </w:r>
          </w:p>
        </w:tc>
        <w:tc>
          <w:tcPr>
            <w:tcW w:w="4727" w:type="pct"/>
            <w:gridSpan w:val="8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</w:pPr>
            <w:r>
              <w:t>Эффективность (</w:t>
            </w:r>
            <w:proofErr w:type="spellStart"/>
            <w:r>
              <w:t>ζр</w:t>
            </w:r>
            <w:proofErr w:type="spellEnd"/>
            <w:r>
              <w:t>) снижения вклада (</w:t>
            </w:r>
            <w:proofErr w:type="spellStart"/>
            <w:r>
              <w:t>Cм</w:t>
            </w:r>
            <w:proofErr w:type="spellEnd"/>
            <w:r>
              <w:t>) в приземную концентрацию в контрольных точках (КТ)</w:t>
            </w:r>
          </w:p>
        </w:tc>
      </w:tr>
      <w:tr w:rsidR="00D108D2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D108D2" w:rsidRDefault="00D108D2"/>
        </w:tc>
        <w:tc>
          <w:tcPr>
            <w:tcW w:w="606" w:type="pct"/>
            <w:vMerge w:val="restart"/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№ КТ</w:t>
            </w:r>
          </w:p>
        </w:tc>
        <w:tc>
          <w:tcPr>
            <w:tcW w:w="2062" w:type="pct"/>
            <w:gridSpan w:val="3"/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  <w:jc w:val="center"/>
            </w:pPr>
            <w:r>
              <w:t>Расчетный вклад, мг/м³</w:t>
            </w:r>
          </w:p>
        </w:tc>
        <w:tc>
          <w:tcPr>
            <w:tcW w:w="1029" w:type="pct"/>
            <w:gridSpan w:val="2"/>
            <w:vMerge w:val="restart"/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  <w:jc w:val="center"/>
            </w:pPr>
            <w:r>
              <w:t xml:space="preserve">Снижение вклада, </w:t>
            </w:r>
            <w:proofErr w:type="spellStart"/>
            <w:r>
              <w:t>C'м</w:t>
            </w:r>
            <w:proofErr w:type="spellEnd"/>
            <w:r>
              <w:t xml:space="preserve"> (мг/м³)</w:t>
            </w:r>
          </w:p>
        </w:tc>
        <w:tc>
          <w:tcPr>
            <w:tcW w:w="1029" w:type="pct"/>
            <w:gridSpan w:val="2"/>
            <w:vMerge w:val="restart"/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  <w:jc w:val="center"/>
            </w:pPr>
            <w:r>
              <w:t xml:space="preserve">Оценка эффективности мероприятия, </w:t>
            </w:r>
            <w:proofErr w:type="spellStart"/>
            <w:r>
              <w:t>ζр</w:t>
            </w:r>
            <w:proofErr w:type="spellEnd"/>
            <w:r>
              <w:t xml:space="preserve"> (%)</w:t>
            </w:r>
          </w:p>
        </w:tc>
      </w:tr>
      <w:tr w:rsidR="00D108D2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D108D2" w:rsidRDefault="00D108D2"/>
        </w:tc>
        <w:tc>
          <w:tcPr>
            <w:tcW w:w="606" w:type="pct"/>
            <w:vMerge/>
            <w:shd w:val="clear" w:color="auto" w:fill="F2F2F2"/>
            <w:vAlign w:val="center"/>
          </w:tcPr>
          <w:p w:rsidR="00D108D2" w:rsidRDefault="00D108D2"/>
        </w:tc>
        <w:tc>
          <w:tcPr>
            <w:tcW w:w="1030" w:type="pct"/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  <w:jc w:val="center"/>
            </w:pPr>
            <w:r>
              <w:t xml:space="preserve">До мероприятия, </w:t>
            </w:r>
            <w:proofErr w:type="spellStart"/>
            <w:r>
              <w:t>Cм</w:t>
            </w:r>
            <w:proofErr w:type="spellEnd"/>
          </w:p>
        </w:tc>
        <w:tc>
          <w:tcPr>
            <w:tcW w:w="1032" w:type="pct"/>
            <w:gridSpan w:val="2"/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  <w:jc w:val="center"/>
            </w:pPr>
            <w:r>
              <w:t>После мероприятия</w:t>
            </w:r>
          </w:p>
        </w:tc>
        <w:tc>
          <w:tcPr>
            <w:tcW w:w="1029" w:type="pct"/>
            <w:gridSpan w:val="2"/>
            <w:vMerge/>
            <w:shd w:val="clear" w:color="auto" w:fill="F2F2F2"/>
            <w:vAlign w:val="center"/>
          </w:tcPr>
          <w:p w:rsidR="00D108D2" w:rsidRDefault="00D108D2"/>
        </w:tc>
        <w:tc>
          <w:tcPr>
            <w:tcW w:w="1029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D108D2"/>
        </w:tc>
      </w:tr>
      <w:tr w:rsidR="00D108D2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D108D2" w:rsidRDefault="00D108D2"/>
        </w:tc>
        <w:tc>
          <w:tcPr>
            <w:tcW w:w="60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2</w:t>
            </w:r>
          </w:p>
        </w:tc>
        <w:tc>
          <w:tcPr>
            <w:tcW w:w="1030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3</w:t>
            </w:r>
          </w:p>
        </w:tc>
        <w:tc>
          <w:tcPr>
            <w:tcW w:w="1032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4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5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6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bookmarkStart w:id="0" w:name="_GoBack" w:colFirst="4" w:colLast="4"/>
            <w:r>
              <w:t>113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0,766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0,766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bookmarkEnd w:id="0"/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0,628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0,628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0,895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0,895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1,036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1,036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1,13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1,13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1,14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1,14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1,144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1,144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1,138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1,138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1,108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1,108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1,092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1,092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1,065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1,065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1,069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1,069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1,105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1,105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1,074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1,074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1,048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1,048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1,026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1,026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1,016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1,016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1,003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1,003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0,994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0,994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0,947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0,947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0,877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0,877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0,832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0,832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0,802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0,802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0,958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0,958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0,979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0,979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1,018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1,018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1,062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1,062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1,098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1,098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1,086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1,086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1,102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1,102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1,123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1,123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1,144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1,144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1,127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1,127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1,051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1,051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0,854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0,854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0,62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0,62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0,648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0,648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1,146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1,146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1,075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1,075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0,933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0,933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0,796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0,796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1,086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1,086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0,809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0,809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0,841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0,841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lastRenderedPageBreak/>
              <w:t>158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1,117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1,117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1,144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1,144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1,092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1,092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1,069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1,069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1,018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1,018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0,987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0,987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0,947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0,947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0,851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0,851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0,752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0,752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0,809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0,809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0,785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0,785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0,763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0,763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0,754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0,754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0,775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0,775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0,809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0,809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0,828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0,828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0,826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0,826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0,82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0,82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0,856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0,856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0,872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0,872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0,897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0,897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0,946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0,946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0,993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0,993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1,033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1,033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1,037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1,037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1,009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1,009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0,97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0,97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0,953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0,953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0,967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0,967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0,982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0,982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1,002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1,002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1,031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1,031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1,083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1,083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1,108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1,108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1,077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1,077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1,086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1,086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1,11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1,11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1,138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1,138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1,139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1,139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1,132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1,132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1,074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1,074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0,918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0,918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0,768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0,768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0,595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0,595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0,646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0,646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0,768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0,768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0,939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0,939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1,087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1,087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1,121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1,121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1,129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1,129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1,145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1,145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1,114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1,114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1,025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1,025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0,866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0,866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0,863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0,863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0,896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0,896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1,044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1,044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1,063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1,063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1,091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1,091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1,079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1,079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1,058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1,058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220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1,021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1,021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221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1,003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1,003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222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0,934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0,934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223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Миноранта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0,766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0,766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</w:tr>
    </w:tbl>
    <w:p w:rsidR="00D108D2" w:rsidRDefault="00D108D2">
      <w:pPr>
        <w:ind w:firstLine="0"/>
      </w:pP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515"/>
        <w:gridCol w:w="1141"/>
        <w:gridCol w:w="1938"/>
        <w:gridCol w:w="973"/>
        <w:gridCol w:w="971"/>
        <w:gridCol w:w="969"/>
        <w:gridCol w:w="969"/>
        <w:gridCol w:w="969"/>
        <w:gridCol w:w="965"/>
      </w:tblGrid>
      <w:tr w:rsidR="00D108D2">
        <w:trPr>
          <w:cantSplit/>
          <w:trHeight w:val="227"/>
          <w:tblHeader/>
        </w:trPr>
        <w:tc>
          <w:tcPr>
            <w:tcW w:w="5000" w:type="pct"/>
            <w:gridSpan w:val="9"/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</w:pPr>
            <w:r>
              <w:rPr>
                <w:b/>
              </w:rPr>
              <w:t xml:space="preserve">Хлористый водород (гидрохлорид, водород хлорид) /по молекуле </w:t>
            </w:r>
            <w:proofErr w:type="spellStart"/>
            <w:r>
              <w:rPr>
                <w:b/>
              </w:rPr>
              <w:t>HCl</w:t>
            </w:r>
            <w:proofErr w:type="spellEnd"/>
            <w:r>
              <w:rPr>
                <w:b/>
              </w:rPr>
              <w:t>/</w:t>
            </w:r>
          </w:p>
        </w:tc>
      </w:tr>
      <w:tr w:rsidR="00D108D2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D108D2" w:rsidRDefault="00D108D2">
            <w:pPr>
              <w:pStyle w:val="8"/>
              <w:jc w:val="center"/>
            </w:pPr>
          </w:p>
        </w:tc>
        <w:tc>
          <w:tcPr>
            <w:tcW w:w="4727" w:type="pct"/>
            <w:gridSpan w:val="8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Необходимость мероприятий при увеличении расчетной концентрации (C) на установленный процент</w:t>
            </w:r>
          </w:p>
        </w:tc>
      </w:tr>
      <w:tr w:rsidR="00D108D2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D108D2" w:rsidRDefault="00D108D2"/>
        </w:tc>
        <w:tc>
          <w:tcPr>
            <w:tcW w:w="2153" w:type="pct"/>
            <w:gridSpan w:val="3"/>
            <w:vMerge w:val="restart"/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Контрольная точка (КТ)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Координаты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Вне НМУ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+15%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proofErr w:type="spellStart"/>
            <w:r>
              <w:t>Необход</w:t>
            </w:r>
            <w:proofErr w:type="spellEnd"/>
            <w:r>
              <w:t>.?</w:t>
            </w:r>
          </w:p>
        </w:tc>
      </w:tr>
      <w:tr w:rsidR="00D108D2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D108D2" w:rsidRDefault="00D108D2"/>
        </w:tc>
        <w:tc>
          <w:tcPr>
            <w:tcW w:w="2153" w:type="pct"/>
            <w:gridSpan w:val="3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D108D2"/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X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Y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 xml:space="preserve">C,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да/нет</w:t>
            </w:r>
          </w:p>
        </w:tc>
      </w:tr>
      <w:tr w:rsidR="00D108D2">
        <w:trPr>
          <w:cantSplit/>
          <w:trHeight w:val="227"/>
        </w:trPr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</w:tcPr>
          <w:p w:rsidR="00D108D2" w:rsidRDefault="00686DA2">
            <w:pPr>
              <w:pStyle w:val="8"/>
              <w:jc w:val="center"/>
            </w:pPr>
            <w:r>
              <w:lastRenderedPageBreak/>
              <w:t>1</w:t>
            </w:r>
          </w:p>
        </w:tc>
        <w:tc>
          <w:tcPr>
            <w:tcW w:w="2153" w:type="pct"/>
            <w:gridSpan w:val="3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2</w:t>
            </w:r>
          </w:p>
        </w:tc>
        <w:tc>
          <w:tcPr>
            <w:tcW w:w="516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3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4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5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6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7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100 СЗЗ</w:t>
            </w:r>
          </w:p>
        </w:tc>
        <w:tc>
          <w:tcPr>
            <w:tcW w:w="516" w:type="pct"/>
            <w:tcBorders>
              <w:top w:val="doub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416518,65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1253872,87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5,2e-7</w:t>
            </w:r>
          </w:p>
        </w:tc>
        <w:tc>
          <w:tcPr>
            <w:tcW w:w="51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6e-7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416648,31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1253801,27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5,7e-7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6,6e-7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416631,23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1253621,04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6,2e-7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7,2e-7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416616,09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1253498,43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6,6e-7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7,6e-7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104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416542,77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1253365,64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6,7e-7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7,7e-7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416377,84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1253416,77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5,9e-7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6,8e-7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416420,44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1253324,76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6,3e-7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7,2e-7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416478,77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1253176,23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7e-7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8e-7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416406,11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1253100,02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6,8e-7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7,8e-7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416354,34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1253066,73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6,6e-7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7,6e-7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110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416412,19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1252919,06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7,2e-7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8,3e-7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416535,50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1252859,06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8,2e-7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9,4e-7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416598,53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1252932,31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8,5e-7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9,8e-7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416738,57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1252862,42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1,2e-6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114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416806,24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1252738,03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1,2e-6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1,4e-6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416911,65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1252617,51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1,5e-6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1,7e-6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417013,76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1252512,66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1,9e-6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2,2e-6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417126,49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1252426,90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2,5e-6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2,9e-6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417234,52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1252340,92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3,3e-6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3,7e-6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417348,97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1252240,59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3,9e-6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4,5e-6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120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417467,52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1252153,58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4,3e-6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417581,72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1252061,94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4,7e-6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417668,06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1251978,23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3,4e-6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3,9e-6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417746,40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1251920,36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2,9e-6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3,3e-6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125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417671,81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1252643,77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2,6e-5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126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417551,36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1252651,09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1,2e-5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1,4e-5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127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417526,00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1252799,22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6,9e-6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7,9e-6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128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417487,38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1252954,11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3,9e-6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4,5e-6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129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417455,79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1253083,41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2,6e-6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130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417320,15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1252958,36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2,7e-6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3,2e-6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131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417200,91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1252932,61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2,2e-6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2,5e-6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132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417171,06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1253033,48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1,8e-6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133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417125,95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1253199,66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1,3e-6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1,5e-6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134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417190,40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1253311,83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1,2e-6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1,4e-6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135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417229,09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1253469,34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1,2e-6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136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417258,75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1253673,17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8,4e-7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9,7e-7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137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417232,39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1253828,92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7,2e-7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8,3e-7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138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417312,45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1253969,74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6,6e-7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7,6e-7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139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417495,81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1254659,58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4,3e-7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4,9e-7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140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417243,50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1254639,61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4,2e-7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4,9e-7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141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417103,04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1254562,90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4,3e-7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5e-7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142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416799,53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1254482,15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4,2e-7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4,9e-7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143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416607,64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1254634,88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3,8e-7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4,3e-7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144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416485,67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1253890,97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5,1e-7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5,8e-7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145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416626,04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1253666,22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6,1e-7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7e-7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146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416585,37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1253384,39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6,9e-7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7,9e-7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147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416478,84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1253205,68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6,9e-7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7,9e-7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148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416575,31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1252916,53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8,4e-7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9,6e-7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149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416826,70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1252714,80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1,2e-6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1,4e-6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150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417054,34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1252473,15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2,1e-6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2,4e-6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151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417298,49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1252281,50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3,6e-6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4,2e-6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152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417467,52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1252153,58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4,3e-6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153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417638,74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1252022,15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3,8e-6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4,4e-6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154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417972,84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1251873,24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2,3e-6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2,7e-6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155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418073,57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1252254,89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5,9e-6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6,8e-6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45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417746,26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1251854,47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2,4e-6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2,7e-6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46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417881,03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1251851,33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2,3e-6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2,7e-6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47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418012,94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1251914,83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2,5e-6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2,9e-6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48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418054,27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1252057,86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3,5e-6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49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418014,28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1252198,58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5,8e-6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6,7e-6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50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418048,98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1252331,70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7,9e-6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9,1e-6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418132,27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1252405,35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6,6e-6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7,6e-6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418262,72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1252491,86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4,3e-6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4,9e-6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418198,60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1252608,30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5,3e-6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6,1e-6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54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418234,14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1252721,98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4,1e-6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4,7e-6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418236,31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1252851,30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3,3e-6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3,8e-6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418150,56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1253004,83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2,9e-6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3,3e-6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418011,95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1253081,77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3,4e-6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417868,23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1253123,82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2,9e-6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3,4e-6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417803,09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1253079,86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3,4e-6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60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417805,85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1252958,45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5,3e-6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6,1e-6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lastRenderedPageBreak/>
              <w:t>72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417833,58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1252810,69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1,2e-5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417776,81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1252694,91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2,3e-5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2,7e-5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417642,59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1252627,57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2,4e-5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2,7e-5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64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417540,10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1252658,11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1,1e-5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1,3e-5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417484,86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1252705,11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7,8e-6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417529,37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1252852,62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5,8e-6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6,7e-6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417483,10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1253034,40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3,1e-6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3,6e-6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417407,21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1253095,26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2,4e-6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2,7e-6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417313,93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1252915,03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3,4e-6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70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417231,77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1252865,65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2,6e-6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417187,08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1252965,03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2,3e-6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417154,26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1253101,63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1,6e-6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1,8e-6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417116,23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1253236,71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1,2e-6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1,4e-6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74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417171,35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1253288,19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1,2e-6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1,4e-6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417226,83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1253437,50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1,1e-6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1,2e-6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417244,27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1253610,09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8,9e-7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417274,47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1253758,45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7,8e-7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9e-7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417238,43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1253859,37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7,1e-7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8,1e-7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417316,07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1253992,41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6,5e-7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7,5e-7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80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417383,13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1254081,87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6,1e-7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7,1e-7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417480,88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1254147,43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5,9e-7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6,8e-7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417607,25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1254232,50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5,7e-7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6,5e-7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417618,42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1254374,93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5,1e-7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5,9e-7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84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417532,35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1254538,03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4,6e-7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5,3e-7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417451,27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1254676,83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4,2e-7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4,9e-7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417311,40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1254668,05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4,2e-7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4,8e-7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417186,44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1254609,58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4,3e-7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4,9e-7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417044,49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1254532,68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4,3e-7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5e-7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416908,12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1254538,99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4,2e-7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4,8e-7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90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416781,87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1254537,23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4,1e-7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4,7e-7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416753,47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1254643,37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3,9e-7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4,5e-7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416626,92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1254615,77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3,8e-7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4,4e-7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416549,71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1254624,25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3,7e-7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4,3e-7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94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416451,49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1254540,57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3,8e-7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4,3e-7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416381,90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1254448,46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3,8e-7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4,4e-7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416338,80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1254339,03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3,9e-7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4,5e-7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416323,32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1254191,89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4,2e-7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4,8e-7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416323,92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1254047,06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4,4e-7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5,1e-7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416389,24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1253942,64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4,7e-7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5,5e-7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111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rPr>
                <w:b/>
              </w:rPr>
              <w:t>Мажоранта по графе 6</w:t>
            </w:r>
          </w:p>
        </w:tc>
        <w:tc>
          <w:tcPr>
            <w:tcW w:w="516" w:type="pct"/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417671,81</w:t>
            </w:r>
          </w:p>
        </w:tc>
        <w:tc>
          <w:tcPr>
            <w:tcW w:w="515" w:type="pct"/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1252643,77</w:t>
            </w:r>
          </w:p>
        </w:tc>
        <w:tc>
          <w:tcPr>
            <w:tcW w:w="515" w:type="pct"/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2,6e-5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3e-5</w:t>
            </w:r>
          </w:p>
        </w:tc>
        <w:tc>
          <w:tcPr>
            <w:tcW w:w="515" w:type="pct"/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нет</w:t>
            </w:r>
          </w:p>
        </w:tc>
      </w:tr>
      <w:tr w:rsidR="00D108D2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D108D2" w:rsidRDefault="00686DA2">
            <w:pPr>
              <w:pStyle w:val="8"/>
              <w:jc w:val="center"/>
            </w:pPr>
            <w:r>
              <w:t>112</w:t>
            </w:r>
          </w:p>
        </w:tc>
        <w:tc>
          <w:tcPr>
            <w:tcW w:w="4727" w:type="pct"/>
            <w:gridSpan w:val="8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</w:pPr>
            <w:r>
              <w:t>Эффективность (</w:t>
            </w:r>
            <w:proofErr w:type="spellStart"/>
            <w:r>
              <w:t>ζр</w:t>
            </w:r>
            <w:proofErr w:type="spellEnd"/>
            <w:r>
              <w:t>) снижения вклада (</w:t>
            </w:r>
            <w:proofErr w:type="spellStart"/>
            <w:r>
              <w:t>C</w:t>
            </w:r>
            <w:r>
              <w:t>м</w:t>
            </w:r>
            <w:proofErr w:type="spellEnd"/>
            <w:r>
              <w:t>) в приземную концентрацию в контрольных точках (КТ)</w:t>
            </w:r>
          </w:p>
        </w:tc>
      </w:tr>
      <w:tr w:rsidR="00D108D2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D108D2" w:rsidRDefault="00D108D2"/>
        </w:tc>
        <w:tc>
          <w:tcPr>
            <w:tcW w:w="606" w:type="pct"/>
            <w:vMerge w:val="restart"/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№ КТ</w:t>
            </w:r>
          </w:p>
        </w:tc>
        <w:tc>
          <w:tcPr>
            <w:tcW w:w="2062" w:type="pct"/>
            <w:gridSpan w:val="3"/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  <w:jc w:val="center"/>
            </w:pPr>
            <w:r>
              <w:t>Расчетный вклад, мг/м³</w:t>
            </w:r>
          </w:p>
        </w:tc>
        <w:tc>
          <w:tcPr>
            <w:tcW w:w="1029" w:type="pct"/>
            <w:gridSpan w:val="2"/>
            <w:vMerge w:val="restart"/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  <w:jc w:val="center"/>
            </w:pPr>
            <w:r>
              <w:t xml:space="preserve">Снижение вклада, </w:t>
            </w:r>
            <w:proofErr w:type="spellStart"/>
            <w:r>
              <w:t>C'м</w:t>
            </w:r>
            <w:proofErr w:type="spellEnd"/>
            <w:r>
              <w:t xml:space="preserve"> (мг/м³)</w:t>
            </w:r>
          </w:p>
        </w:tc>
        <w:tc>
          <w:tcPr>
            <w:tcW w:w="1029" w:type="pct"/>
            <w:gridSpan w:val="2"/>
            <w:vMerge w:val="restart"/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  <w:jc w:val="center"/>
            </w:pPr>
            <w:r>
              <w:t xml:space="preserve">Оценка эффективности мероприятия, </w:t>
            </w:r>
            <w:proofErr w:type="spellStart"/>
            <w:r>
              <w:t>ζр</w:t>
            </w:r>
            <w:proofErr w:type="spellEnd"/>
            <w:r>
              <w:t xml:space="preserve"> (%)</w:t>
            </w:r>
          </w:p>
        </w:tc>
      </w:tr>
      <w:tr w:rsidR="00D108D2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D108D2" w:rsidRDefault="00D108D2"/>
        </w:tc>
        <w:tc>
          <w:tcPr>
            <w:tcW w:w="606" w:type="pct"/>
            <w:vMerge/>
            <w:shd w:val="clear" w:color="auto" w:fill="F2F2F2"/>
            <w:vAlign w:val="center"/>
          </w:tcPr>
          <w:p w:rsidR="00D108D2" w:rsidRDefault="00D108D2"/>
        </w:tc>
        <w:tc>
          <w:tcPr>
            <w:tcW w:w="1030" w:type="pct"/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  <w:jc w:val="center"/>
            </w:pPr>
            <w:r>
              <w:t xml:space="preserve">До мероприятия, </w:t>
            </w:r>
            <w:proofErr w:type="spellStart"/>
            <w:r>
              <w:t>Cм</w:t>
            </w:r>
            <w:proofErr w:type="spellEnd"/>
          </w:p>
        </w:tc>
        <w:tc>
          <w:tcPr>
            <w:tcW w:w="1032" w:type="pct"/>
            <w:gridSpan w:val="2"/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  <w:jc w:val="center"/>
            </w:pPr>
            <w:r>
              <w:t>После мероприятия</w:t>
            </w:r>
          </w:p>
        </w:tc>
        <w:tc>
          <w:tcPr>
            <w:tcW w:w="1029" w:type="pct"/>
            <w:gridSpan w:val="2"/>
            <w:vMerge/>
            <w:shd w:val="clear" w:color="auto" w:fill="F2F2F2"/>
            <w:vAlign w:val="center"/>
          </w:tcPr>
          <w:p w:rsidR="00D108D2" w:rsidRDefault="00D108D2"/>
        </w:tc>
        <w:tc>
          <w:tcPr>
            <w:tcW w:w="1029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D108D2"/>
        </w:tc>
      </w:tr>
      <w:tr w:rsidR="00D108D2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D108D2" w:rsidRDefault="00D108D2"/>
        </w:tc>
        <w:tc>
          <w:tcPr>
            <w:tcW w:w="60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2</w:t>
            </w:r>
          </w:p>
        </w:tc>
        <w:tc>
          <w:tcPr>
            <w:tcW w:w="1030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3</w:t>
            </w:r>
          </w:p>
        </w:tc>
        <w:tc>
          <w:tcPr>
            <w:tcW w:w="1032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4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5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6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1,04e-7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1,04e-7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1,14e-7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1,14e-7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1,25e-7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1,25e-7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1,32e-7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1,32e-7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1,35e-7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1,35e-7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1,18e-7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1,18e-7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1,26e-7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1,26e-7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1,4e-7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1,4e-7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1,35e-7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1,35e-7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1,31e-7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1,31e-7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1,44e-7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1,44e-7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1,64e-7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1,64e-7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1,7e-7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1,7e-7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2,05e-7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2,05e-7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2,35e-7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2,35e-7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2,97e-7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2,97e-7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3,79e-7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3,79e-7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5,03e-7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5,03e-7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6,51e-7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6,51e-7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7,83e-7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7,83e-7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8,69e-7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8,69e-7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8,09e-7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8,09e-7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6,75e-7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6,75e-7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5,81e-7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5,81e-7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5,17e-6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5,17e-6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2,46e-6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2,46e-6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1,38e-6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1,38e-6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lastRenderedPageBreak/>
              <w:t>140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7,82e-7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7,82e-7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5,26e-7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5,26e-7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5,5e-7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5,5e-7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4,42e-7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4,42e-7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3,56e-7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3,56e-7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2,6e-7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2,6e-7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2,4e-7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2,4e-7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2,05e-7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2,05e-7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1,68e-7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1,68e-7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1,45e-7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1,45e-7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1,32e-7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1,32e-7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8,59e-8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8,59e-8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8,47e-8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8,47e-8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8,63e-8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8,63e-8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8,44e-8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8,44e-8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7,52e-8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7,52e-8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1,01e-7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1,01e-7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1,21e-7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1,21e-7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1,38e-7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1,38e-7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1,38e-7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1,38e-7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1,67e-7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1,67e-7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2,45e-7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2,45e-7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4,19e-7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4,19e-7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7,27e-7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7,27e-7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8,69e-7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8,69e-7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7,57e-7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7,57e-7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4,65e-7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4,65e-7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1,18e-6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1,18e-6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4,78e-7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4,78e-7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4,64e-7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4,64e-7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5,01e-7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5,01e-7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7,03e-7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7,03e-7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1,17e-6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1,17e-6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1,58e-6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1,58e-6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1,32e-6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1,32e-6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8,53e-7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8,53e-7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1,06e-6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1,06e-6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8,24e-7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8,24e-7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6,67e-7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6,67e-7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5,82e-7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5,82e-7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5,9e-7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5,9e-7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5,89e-7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5,89e-7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6,9e-7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6,9e-7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1,06e-6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1,06e-6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2,01e-6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2,01e-6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4,66e-6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4,66e-6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4,73e-6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4,73e-6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2,27e-6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2,27e-6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1,56e-6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1,56e-6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1,17e-6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1,17e-6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6,24e-7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6,24e-7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4,75e-7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4,75e-7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5,92e-7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5,92e-7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5,28e-7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5,28e-7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4,08e-7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4,08e-7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3,12e-7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3,12e-7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2,45e-7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2,45e-7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2,43e-7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2,43e-7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2,12e-7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2,12e-7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1,78e-7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1,78e-7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1,56e-7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1,56e-7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1,41e-7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1,41e-7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1,3e-7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1,3e-7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1,23e-7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1,23e-7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1,19e-7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1,19e-7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1,13e-7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1,13e-7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1,03e-7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1,03e-7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9,23e-8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9,23e-8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8,49e-8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8,49e-8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8,41e-8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8,41e-8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8,53e-8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8,53e-8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8,67e-8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8,67e-8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lastRenderedPageBreak/>
              <w:t>212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8,41e-8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8,41e-8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8,18e-8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8,18e-8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7,75e-8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7,75e-8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7,62e-8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7,62e-8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7,45e-8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7,45e-8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7,52e-8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7,52e-8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7,66e-8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7,66e-8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7,89e-8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7,89e-8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220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8,33e-8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8,33e-8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221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8,83e-8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8,83e-8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222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9,48e-8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9,48e-8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223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Миноранта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1,04e-7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1,04e-7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</w:tr>
    </w:tbl>
    <w:p w:rsidR="00D108D2" w:rsidRDefault="00D108D2">
      <w:pPr>
        <w:ind w:firstLine="0"/>
      </w:pP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515"/>
        <w:gridCol w:w="1141"/>
        <w:gridCol w:w="1938"/>
        <w:gridCol w:w="973"/>
        <w:gridCol w:w="971"/>
        <w:gridCol w:w="969"/>
        <w:gridCol w:w="969"/>
        <w:gridCol w:w="969"/>
        <w:gridCol w:w="965"/>
      </w:tblGrid>
      <w:tr w:rsidR="00D108D2">
        <w:trPr>
          <w:cantSplit/>
          <w:trHeight w:val="227"/>
          <w:tblHeader/>
        </w:trPr>
        <w:tc>
          <w:tcPr>
            <w:tcW w:w="5000" w:type="pct"/>
            <w:gridSpan w:val="9"/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</w:pPr>
            <w:r>
              <w:rPr>
                <w:b/>
              </w:rPr>
              <w:t>Серная кислота (по молекуле H₂SO₄)</w:t>
            </w:r>
          </w:p>
        </w:tc>
      </w:tr>
      <w:tr w:rsidR="00D108D2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D108D2" w:rsidRDefault="00D108D2">
            <w:pPr>
              <w:pStyle w:val="8"/>
              <w:jc w:val="center"/>
            </w:pPr>
          </w:p>
        </w:tc>
        <w:tc>
          <w:tcPr>
            <w:tcW w:w="4727" w:type="pct"/>
            <w:gridSpan w:val="8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Необходимость мероприятий при увеличении расчетной концентрации (C) на установленный процент</w:t>
            </w:r>
          </w:p>
        </w:tc>
      </w:tr>
      <w:tr w:rsidR="00D108D2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D108D2" w:rsidRDefault="00D108D2"/>
        </w:tc>
        <w:tc>
          <w:tcPr>
            <w:tcW w:w="2153" w:type="pct"/>
            <w:gridSpan w:val="3"/>
            <w:vMerge w:val="restart"/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Контрольная точка (КТ)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Координаты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Вне НМУ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+15%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proofErr w:type="spellStart"/>
            <w:r>
              <w:t>Необход</w:t>
            </w:r>
            <w:proofErr w:type="spellEnd"/>
            <w:r>
              <w:t>.?</w:t>
            </w:r>
          </w:p>
        </w:tc>
      </w:tr>
      <w:tr w:rsidR="00D108D2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D108D2" w:rsidRDefault="00D108D2"/>
        </w:tc>
        <w:tc>
          <w:tcPr>
            <w:tcW w:w="2153" w:type="pct"/>
            <w:gridSpan w:val="3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D108D2"/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X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Y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 xml:space="preserve">C,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да/нет</w:t>
            </w:r>
          </w:p>
        </w:tc>
      </w:tr>
      <w:tr w:rsidR="00D108D2">
        <w:trPr>
          <w:cantSplit/>
          <w:trHeight w:val="227"/>
        </w:trPr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</w:tcPr>
          <w:p w:rsidR="00D108D2" w:rsidRDefault="00686DA2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gridSpan w:val="3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2</w:t>
            </w:r>
          </w:p>
        </w:tc>
        <w:tc>
          <w:tcPr>
            <w:tcW w:w="516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3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4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5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6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7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100 СЗЗ</w:t>
            </w:r>
          </w:p>
        </w:tc>
        <w:tc>
          <w:tcPr>
            <w:tcW w:w="516" w:type="pct"/>
            <w:tcBorders>
              <w:top w:val="doub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416518,65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1253872,87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2,5e-6</w:t>
            </w:r>
          </w:p>
        </w:tc>
        <w:tc>
          <w:tcPr>
            <w:tcW w:w="51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2,9e-6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416648,31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1253801,27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2,8e-6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3,3e-6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416631,23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1253621,04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3,2e-6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3,7e-6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416616,09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1253498,43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3,4e-6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3,9e-6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104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416542,77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1253365,64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3,5e-6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416377,84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1253416,77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2,9e-6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3,4e-6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416420,44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1253324,76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3,2e-6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3,7e-6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416478,77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1253176,23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3,6e-6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4,1e-6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416406,11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1253100,02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3,5e-6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416354,34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1253066,73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3,3e-6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3,8e-6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110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416412,19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1252919,06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3,7e-6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4,3e-6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416535,50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1252859,06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4,2e-6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4,9e-6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416598,53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1252932,31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4,4e-6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416738,57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1252862,42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5,1e-6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5,8e-6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114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416806,24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1252738,03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5,6e-6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6,4e-6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416911,65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1252617,51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6,4e-6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7,4e-6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417013,76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1252512,66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7,4e-6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8,5e-6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417126,49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1252426,90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8,9e-6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417234,52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1252340,92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1,1e-5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1,3e-5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417348,97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1252240,59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1,4e-5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1,6e-5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120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417467,52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1252153,58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1,6e-5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1,8e-5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417581,72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1252061,94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1,5e-5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1,7e-5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417668,06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1251978,23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1,3e-5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1,5e-5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417746,40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1251920,36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1,1e-5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1,3e-5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125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417671,81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1252643,77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8,1e-5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9,3e-5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126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417551,36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1252651,09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4,2e-5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4,8e-5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127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417526,00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1252799,22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2,5e-5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2,9e-5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128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417487,38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1252954,11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1,5e-5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1,7e-5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129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417455,79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1253083,41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9,9e-6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1,1e-5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130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417320,15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1252958,36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1,2e-5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131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417200,91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1252932,61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8,3e-6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9,5e-6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132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417171,06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1253033,48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7,3e-6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8,4e-6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133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417125,95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1253199,66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6,1e-6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134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417190,40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1253311,83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5,8e-6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6,7e-6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135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417229,09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1253469,34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5,2e-6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136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417258,75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1253673,17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4,5e-6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5,1e-6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137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417232,39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1253828,92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3,9e-6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4,4e-6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138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417312,45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1253969,74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3,5e-6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139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417495,81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1254659,58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2,3e-6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140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417243,50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1254639,61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2,3e-6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141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417103,04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1254562,90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2,3e-6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142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416799,53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1254482,15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1,9e-6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2,2e-6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143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416607,64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1254634,88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1,7e-6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1,9e-6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144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416485,67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1253890,97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2,4e-6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2,8e-6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145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416626,04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1253666,22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3,1e-6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3,5e-6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146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416585,37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1253384,39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3,6e-6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4,1e-6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147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416478,84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1253205,68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3,6e-6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4,1e-6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148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416575,31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1252916,53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4,3e-6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149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416826,70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1252714,80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5,7e-6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6,6e-6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150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417054,34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1252473,15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7,9e-6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151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417298,49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1252281,50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1,3e-5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1,5e-5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152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417467,52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1252153,58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1,6e-5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1,8e-5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lastRenderedPageBreak/>
              <w:t>53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153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417638,74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1252022,15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1,4e-5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1,7e-5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154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417972,84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1251873,24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9,6e-6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1,1e-5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155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418073,57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1252254,89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2,9e-5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3,3e-5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45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417746,26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1251854,47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9,4e-6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1,1e-5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46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417881,03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1251851,33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9,4e-6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1,1e-5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47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418012,94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1251914,83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1,2e-5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48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418054,27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1252057,86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1,5e-5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1,8e-5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49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418014,28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1252198,58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2,7e-5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3,1e-5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50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418048,98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1252331,70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4,1e-5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4,7e-5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418132,27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1252405,35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3,5e-5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418262,72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1252491,86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2,1e-5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2,5e-5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418198,60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1252608,30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2,7e-5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3,2e-5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54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418234,14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1252721,98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2,4e-5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418236,31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1252851,30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1,6e-5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1,8e-5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418150,56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1253004,83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1,3e-5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1,5e-5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418011,95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1253081,77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1,3e-5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1,5e-5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417868,23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1253123,82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1,2e-5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1,4e-5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417803,09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1253079,86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1,4e-5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1,6e-5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60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417805,85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1252958,45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2,3e-5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2,6e-5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417833,58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1252810,69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4,7e-5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5,3e-5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417776,81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1252694,91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9,3e-5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1,1e-4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417642,59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1252627,57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7,3e-5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8,4e-5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64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417540,10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1252658,11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3,9e-5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4,5e-5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417484,86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1252705,11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2,7e-5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3,2e-5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417529,37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1252852,62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2,2e-5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2,5e-5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417483,10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1253034,40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1,2e-5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1,3e-5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417407,21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1253095,26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417313,93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1252915,03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1,1e-5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1,2e-5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70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417231,77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1252865,65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9,5e-6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1,1e-5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417187,08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1252965,03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7,9e-6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9,1e-6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417154,26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1253101,63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6,8e-6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7,8e-6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417116,23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1253236,71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5,8e-6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6,7e-6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74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417171,35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1253288,19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5,8e-6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6,7e-6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417226,83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1253437,50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5,3e-6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6,1e-6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417244,27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1253610,09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4,7e-6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5,3e-6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417274,47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1253758,45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4,2e-6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4,8e-6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417238,43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1253859,37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3,8e-6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4,3e-6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417316,07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1253992,41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3,4e-6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3,9e-6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80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417383,13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1254081,87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3,2e-6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3,7e-6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417480,88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1254147,43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3,1e-6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3,5e-6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417607,25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1254232,50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2,9e-6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3,3e-6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417618,42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1254374,93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2,5e-6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2,9e-6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84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417532,35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1254538,03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2,2e-6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2,5e-6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417451,27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1254676,83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2,3e-6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417311,40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1254668,05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1,9e-6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2,2e-6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417186,44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1254609,58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2,3e-6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417044,49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1254532,68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2,3e-6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416908,12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1254538,99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1,9e-6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2,2e-6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90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416781,87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1254537,23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1,9e-6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2,1e-6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416753,47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1254643,37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1,7e-6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416626,92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1254615,77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1,7e-6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416549,71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1254624,25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1,6e-6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1,9e-6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94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416451,49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1254540,57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1,7e-6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1,9e-6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416381,90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1254448,46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1,7e-6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416338,80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1254339,03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1,8e-6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416323,32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1254191,89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1,9e-6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2,2e-6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416323,92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1254047,06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2,3e-6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416389,24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1253942,64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2,2e-6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2,6e-6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111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rPr>
                <w:b/>
              </w:rPr>
              <w:t>Мажоранта по графе 6</w:t>
            </w:r>
          </w:p>
        </w:tc>
        <w:tc>
          <w:tcPr>
            <w:tcW w:w="516" w:type="pct"/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417776,81</w:t>
            </w:r>
          </w:p>
        </w:tc>
        <w:tc>
          <w:tcPr>
            <w:tcW w:w="515" w:type="pct"/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1252694,91</w:t>
            </w:r>
          </w:p>
        </w:tc>
        <w:tc>
          <w:tcPr>
            <w:tcW w:w="515" w:type="pct"/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9,3e-5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1,1e-4</w:t>
            </w:r>
          </w:p>
        </w:tc>
        <w:tc>
          <w:tcPr>
            <w:tcW w:w="515" w:type="pct"/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нет</w:t>
            </w:r>
          </w:p>
        </w:tc>
      </w:tr>
      <w:tr w:rsidR="00D108D2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D108D2" w:rsidRDefault="00686DA2">
            <w:pPr>
              <w:pStyle w:val="8"/>
              <w:jc w:val="center"/>
            </w:pPr>
            <w:r>
              <w:t>112</w:t>
            </w:r>
          </w:p>
        </w:tc>
        <w:tc>
          <w:tcPr>
            <w:tcW w:w="4727" w:type="pct"/>
            <w:gridSpan w:val="8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</w:pPr>
            <w:r>
              <w:t>Эффективность (</w:t>
            </w:r>
            <w:proofErr w:type="spellStart"/>
            <w:r>
              <w:t>ζр</w:t>
            </w:r>
            <w:proofErr w:type="spellEnd"/>
            <w:r>
              <w:t>) снижения вклада (</w:t>
            </w:r>
            <w:proofErr w:type="spellStart"/>
            <w:r>
              <w:t>Cм</w:t>
            </w:r>
            <w:proofErr w:type="spellEnd"/>
            <w:r>
              <w:t>) в приземную концентрацию в контрольных точках (КТ)</w:t>
            </w:r>
          </w:p>
        </w:tc>
      </w:tr>
      <w:tr w:rsidR="00D108D2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D108D2" w:rsidRDefault="00D108D2"/>
        </w:tc>
        <w:tc>
          <w:tcPr>
            <w:tcW w:w="606" w:type="pct"/>
            <w:vMerge w:val="restart"/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№ КТ</w:t>
            </w:r>
          </w:p>
        </w:tc>
        <w:tc>
          <w:tcPr>
            <w:tcW w:w="2062" w:type="pct"/>
            <w:gridSpan w:val="3"/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  <w:jc w:val="center"/>
            </w:pPr>
            <w:r>
              <w:t>Расчетный вклад, мг/м³</w:t>
            </w:r>
          </w:p>
        </w:tc>
        <w:tc>
          <w:tcPr>
            <w:tcW w:w="1029" w:type="pct"/>
            <w:gridSpan w:val="2"/>
            <w:vMerge w:val="restart"/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  <w:jc w:val="center"/>
            </w:pPr>
            <w:r>
              <w:t xml:space="preserve">Снижение вклада, </w:t>
            </w:r>
            <w:proofErr w:type="spellStart"/>
            <w:r>
              <w:t>C'м</w:t>
            </w:r>
            <w:proofErr w:type="spellEnd"/>
            <w:r>
              <w:t xml:space="preserve"> (мг/м³)</w:t>
            </w:r>
          </w:p>
        </w:tc>
        <w:tc>
          <w:tcPr>
            <w:tcW w:w="1029" w:type="pct"/>
            <w:gridSpan w:val="2"/>
            <w:vMerge w:val="restart"/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  <w:jc w:val="center"/>
            </w:pPr>
            <w:r>
              <w:t xml:space="preserve">Оценка эффективности мероприятия, </w:t>
            </w:r>
            <w:proofErr w:type="spellStart"/>
            <w:r>
              <w:t>ζр</w:t>
            </w:r>
            <w:proofErr w:type="spellEnd"/>
            <w:r>
              <w:t xml:space="preserve"> (%)</w:t>
            </w:r>
          </w:p>
        </w:tc>
      </w:tr>
      <w:tr w:rsidR="00D108D2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D108D2" w:rsidRDefault="00D108D2"/>
        </w:tc>
        <w:tc>
          <w:tcPr>
            <w:tcW w:w="606" w:type="pct"/>
            <w:vMerge/>
            <w:shd w:val="clear" w:color="auto" w:fill="F2F2F2"/>
            <w:vAlign w:val="center"/>
          </w:tcPr>
          <w:p w:rsidR="00D108D2" w:rsidRDefault="00D108D2"/>
        </w:tc>
        <w:tc>
          <w:tcPr>
            <w:tcW w:w="1030" w:type="pct"/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  <w:jc w:val="center"/>
            </w:pPr>
            <w:r>
              <w:t xml:space="preserve">До мероприятия, </w:t>
            </w:r>
            <w:proofErr w:type="spellStart"/>
            <w:r>
              <w:t>Cм</w:t>
            </w:r>
            <w:proofErr w:type="spellEnd"/>
          </w:p>
        </w:tc>
        <w:tc>
          <w:tcPr>
            <w:tcW w:w="1032" w:type="pct"/>
            <w:gridSpan w:val="2"/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  <w:jc w:val="center"/>
            </w:pPr>
            <w:r>
              <w:t>После мероприятия</w:t>
            </w:r>
          </w:p>
        </w:tc>
        <w:tc>
          <w:tcPr>
            <w:tcW w:w="1029" w:type="pct"/>
            <w:gridSpan w:val="2"/>
            <w:vMerge/>
            <w:shd w:val="clear" w:color="auto" w:fill="F2F2F2"/>
            <w:vAlign w:val="center"/>
          </w:tcPr>
          <w:p w:rsidR="00D108D2" w:rsidRDefault="00D108D2"/>
        </w:tc>
        <w:tc>
          <w:tcPr>
            <w:tcW w:w="1029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D108D2"/>
        </w:tc>
      </w:tr>
      <w:tr w:rsidR="00D108D2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D108D2" w:rsidRDefault="00D108D2"/>
        </w:tc>
        <w:tc>
          <w:tcPr>
            <w:tcW w:w="60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2</w:t>
            </w:r>
          </w:p>
        </w:tc>
        <w:tc>
          <w:tcPr>
            <w:tcW w:w="1030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3</w:t>
            </w:r>
          </w:p>
        </w:tc>
        <w:tc>
          <w:tcPr>
            <w:tcW w:w="1032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4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5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6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7,51e-7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7,51e-7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8,53e-7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8,53e-7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9,53e-7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9,53e-7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1,02e-6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1,02e-6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1,04e-6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1,04e-6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8,81e-7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8,81e-7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9,55e-7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9,55e-7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1,08e-6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1,08e-6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lastRenderedPageBreak/>
              <w:t>121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1,04e-6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1,04e-6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1,11e-6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1,11e-6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1,27e-6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1,27e-6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1,32e-6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1,32e-6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1,52e-6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1,52e-6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1,68e-6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1,68e-6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1,93e-6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1,93e-6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2,23e-6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2,23e-6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2,66e-6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2,66e-6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3,37e-6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3,37e-6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4,11e-6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4,11e-6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4,7e-6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4,7e-6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4,55e-6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4,55e-6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3,87e-6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3,87e-6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3,4e-6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3,4e-6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2,43e-5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2,43e-5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1,25e-5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1,25e-5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7,56e-6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7,56e-6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4,38e-6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4,38e-6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2,98e-6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2,98e-6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2,48e-6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2,48e-6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2,19e-6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2,19e-6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1,82e-6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1,82e-6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1,74e-6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1,74e-6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1,56e-6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1,56e-6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1,34e-6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1,34e-6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1,16e-6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1,16e-6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1,04e-6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1,04e-6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6,02e-7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6,02e-7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5,88e-7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5,88e-7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6,01e-7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6,01e-7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5,81e-7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5,81e-7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5,01e-7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5,01e-7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7,28e-7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7,28e-7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9,21e-7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9,21e-7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1,07e-6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1,07e-6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1,07e-6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1,07e-6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1,3e-6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1,3e-6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1,72e-6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1,72e-6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2,36e-6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2,36e-6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3,79e-6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3,79e-6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4,7e-6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4,7e-6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4,33e-6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4,33e-6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2,88e-6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2,88e-6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8,56e-6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8,56e-6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2,82e-6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2,82e-6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2,82e-6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2,82e-6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3,13e-6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3,13e-6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4,58e-6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4,58e-6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8,14e-6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8,14e-6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1,23e-5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1,23e-5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1,04e-5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1,04e-5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6,42e-6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6,42e-6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8,22e-6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8,22e-6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6,14e-6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6,14e-6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4,69e-6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4,69e-6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3,9e-6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3,9e-6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3,82e-6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3,82e-6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3,67e-6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3,67e-6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4,26e-6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4,26e-6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6,78e-6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6,78e-6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1,4e-5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1,4e-5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2,78e-5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2,78e-5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2,18e-5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2,18e-5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1,17e-5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1,17e-5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8,25e-6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8,25e-6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6,54e-6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6,54e-6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3,51e-6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3,51e-6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2,69e-6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2,69e-6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3,2e-6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3,2e-6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lastRenderedPageBreak/>
              <w:t>193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2,84e-6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2,84e-6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2,36e-6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2,36e-6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2,03e-6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2,03e-6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1,75e-6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1,75e-6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1,75e-6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1,75e-6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1,6e-6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1,6e-6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1,4e-6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1,4e-6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1,25e-6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1,25e-6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1,13e-6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1,13e-6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1,02e-6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1,02e-6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9,56e-7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9,56e-7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9,2e-7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9,2e-7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8,66e-7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8,66e-7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7,63e-7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7,63e-7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6,61e-7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6,61e-7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5,92e-7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5,92e-7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5,84e-7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5,84e-7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5,93e-7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5,93e-7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6,05e-7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6,05e-7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5,8e-7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5,8e-7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5,59e-7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5,59e-7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5,21e-7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5,21e-7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5,09e-7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5,09e-7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4,95e-7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4,95e-7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5,11e-7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5,11e-7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5,3e-7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5,3e-7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220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5,67e-7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5,67e-7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221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6,11e-7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6,11e-7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222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6,69e-7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6,69e-7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223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Миноранта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7,51e-7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7,51e-7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</w:tr>
    </w:tbl>
    <w:p w:rsidR="00D108D2" w:rsidRDefault="00D108D2">
      <w:pPr>
        <w:ind w:firstLine="0"/>
      </w:pP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515"/>
        <w:gridCol w:w="1141"/>
        <w:gridCol w:w="1938"/>
        <w:gridCol w:w="973"/>
        <w:gridCol w:w="971"/>
        <w:gridCol w:w="969"/>
        <w:gridCol w:w="969"/>
        <w:gridCol w:w="969"/>
        <w:gridCol w:w="965"/>
      </w:tblGrid>
      <w:tr w:rsidR="00D108D2">
        <w:trPr>
          <w:cantSplit/>
          <w:trHeight w:val="227"/>
          <w:tblHeader/>
        </w:trPr>
        <w:tc>
          <w:tcPr>
            <w:tcW w:w="5000" w:type="pct"/>
            <w:gridSpan w:val="9"/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</w:pPr>
            <w:r>
              <w:rPr>
                <w:b/>
              </w:rPr>
              <w:t>Сероводород (</w:t>
            </w:r>
            <w:proofErr w:type="spellStart"/>
            <w:r>
              <w:rPr>
                <w:b/>
              </w:rPr>
              <w:t>дигидросульфид</w:t>
            </w:r>
            <w:proofErr w:type="spellEnd"/>
            <w:r>
              <w:rPr>
                <w:b/>
              </w:rPr>
              <w:t>; водород сернистый; гидросульфид)</w:t>
            </w:r>
          </w:p>
        </w:tc>
      </w:tr>
      <w:tr w:rsidR="00D108D2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D108D2" w:rsidRDefault="00D108D2">
            <w:pPr>
              <w:pStyle w:val="8"/>
              <w:jc w:val="center"/>
            </w:pPr>
          </w:p>
        </w:tc>
        <w:tc>
          <w:tcPr>
            <w:tcW w:w="4727" w:type="pct"/>
            <w:gridSpan w:val="8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Необходимость мероприятий при увеличении расчетной концентрации (C) на установленный процент</w:t>
            </w:r>
          </w:p>
        </w:tc>
      </w:tr>
      <w:tr w:rsidR="00D108D2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D108D2" w:rsidRDefault="00D108D2"/>
        </w:tc>
        <w:tc>
          <w:tcPr>
            <w:tcW w:w="2153" w:type="pct"/>
            <w:gridSpan w:val="3"/>
            <w:vMerge w:val="restart"/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Контрольная точка (КТ)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Координаты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Вне НМУ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+15%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proofErr w:type="spellStart"/>
            <w:r>
              <w:t>Необход</w:t>
            </w:r>
            <w:proofErr w:type="spellEnd"/>
            <w:r>
              <w:t>.?</w:t>
            </w:r>
          </w:p>
        </w:tc>
      </w:tr>
      <w:tr w:rsidR="00D108D2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D108D2" w:rsidRDefault="00D108D2"/>
        </w:tc>
        <w:tc>
          <w:tcPr>
            <w:tcW w:w="2153" w:type="pct"/>
            <w:gridSpan w:val="3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D108D2"/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X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Y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 xml:space="preserve">C,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да/нет</w:t>
            </w:r>
          </w:p>
        </w:tc>
      </w:tr>
      <w:tr w:rsidR="00D108D2">
        <w:trPr>
          <w:cantSplit/>
          <w:trHeight w:val="227"/>
        </w:trPr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</w:tcPr>
          <w:p w:rsidR="00D108D2" w:rsidRDefault="00686DA2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gridSpan w:val="3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2</w:t>
            </w:r>
          </w:p>
        </w:tc>
        <w:tc>
          <w:tcPr>
            <w:tcW w:w="516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3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4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5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6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7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100 СЗЗ</w:t>
            </w:r>
          </w:p>
        </w:tc>
        <w:tc>
          <w:tcPr>
            <w:tcW w:w="516" w:type="pct"/>
            <w:tcBorders>
              <w:top w:val="doub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416518,65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1253872,87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416648,31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1253801,27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416631,23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1253621,04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416616,09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1253498,43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104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416542,77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1253365,64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416377,84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1253416,77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416420,44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1253324,76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416478,77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1253176,23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416406,11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1253100,02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416354,34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1253066,73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110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416412,19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1252919,06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416535,50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1252859,06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416598,53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1252932,31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416738,57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1252862,42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114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416806,24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1252738,03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416911,65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1252617,51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417013,76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1252512,66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417126,49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1252426,90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417234,52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1252340,92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417348,97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1252240,59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120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417467,52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1252153,58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417581,72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1252061,94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417668,06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1251978,23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417746,40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1251920,36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125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417671,81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1252643,77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126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417551,36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1252651,09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127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417526,00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1252799,22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128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417487,38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1252954,11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129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417455,79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1253083,41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130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417320,15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1252958,36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131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417200,91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1252932,61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132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417171,06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1253033,48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133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417125,95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1253199,66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lastRenderedPageBreak/>
              <w:t>34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134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417190,40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1253311,83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135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417229,09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1253469,34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136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417258,75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1253673,17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137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417232,39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1253828,92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138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417312,45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1253969,74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139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417495,81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1254659,58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140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417243,50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1254639,61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141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417103,04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1254562,90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142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416799,53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1254482,15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143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416607,64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1254634,88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144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416485,67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1253890,97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145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416626,04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1253666,22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146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416585,37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1253384,39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147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416478,84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1253205,68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148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416575,31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1252916,53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149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416826,70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1252714,80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150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417054,34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1252473,15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151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417298,49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1252281,50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152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417467,52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1252153,58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153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417638,74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1252022,15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154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417972,84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1251873,24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155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418073,57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1252254,89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45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417746,26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1251854,47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46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417881,03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1251851,33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47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418012,94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1251914,83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48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418054,27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1252057,86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49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418014,28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1252198,58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50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418048,98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1252331,70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418132,27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1252405,35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418262,72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1252491,86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418198,60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1252608,30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54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418234,14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1252721,98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418236,31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1252851,30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418150,56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1253004,83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418011,95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1253081,77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417868,23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1253123,82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417803,09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1253079,86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60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417805,85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1252958,45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417833,58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1252810,69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417776,81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1252694,91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417642,59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1252627,57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64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417540,10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1252658,11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417484,86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1252705,11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417529,37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1252852,62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417483,10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1253034,40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417407,21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1253095,26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417313,93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1252915,03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70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417231,77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1252865,65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417187,08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1252965,03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417154,26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1253101,63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417116,23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1253236,71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74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417171,35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1253288,19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417226,83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1253437,50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417244,27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1253610,09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417274,47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1253758,45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417238,43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1253859,37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417316,07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1253992,41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80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417383,13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1254081,87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417480,88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1254147,43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417607,25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1254232,50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417618,42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1254374,93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84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417532,35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1254538,03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417451,27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1254676,83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417311,40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1254668,05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417186,44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1254609,58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417044,49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1254532,68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416908,12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1254538,99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90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416781,87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1254537,23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416753,47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1254643,37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416626,92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1254615,77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416549,71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1254624,25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94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416451,49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1254540,57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lastRenderedPageBreak/>
              <w:t>106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416381,90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1254448,46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416338,80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1254339,03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416323,32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1254191,89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416323,92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1254047,06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416389,24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1253942,64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111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rPr>
                <w:b/>
              </w:rPr>
              <w:t>Мажоранта по графе 6</w:t>
            </w:r>
          </w:p>
        </w:tc>
        <w:tc>
          <w:tcPr>
            <w:tcW w:w="516" w:type="pct"/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417776,81</w:t>
            </w:r>
          </w:p>
        </w:tc>
        <w:tc>
          <w:tcPr>
            <w:tcW w:w="515" w:type="pct"/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1252694,91</w:t>
            </w:r>
          </w:p>
        </w:tc>
        <w:tc>
          <w:tcPr>
            <w:tcW w:w="515" w:type="pct"/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0,38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0,44</w:t>
            </w:r>
          </w:p>
        </w:tc>
        <w:tc>
          <w:tcPr>
            <w:tcW w:w="515" w:type="pct"/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нет</w:t>
            </w:r>
          </w:p>
        </w:tc>
      </w:tr>
      <w:tr w:rsidR="00D108D2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D108D2" w:rsidRDefault="00686DA2">
            <w:pPr>
              <w:pStyle w:val="8"/>
              <w:jc w:val="center"/>
            </w:pPr>
            <w:r>
              <w:t>112</w:t>
            </w:r>
          </w:p>
        </w:tc>
        <w:tc>
          <w:tcPr>
            <w:tcW w:w="4727" w:type="pct"/>
            <w:gridSpan w:val="8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</w:pPr>
            <w:r>
              <w:t>Эффективность (</w:t>
            </w:r>
            <w:proofErr w:type="spellStart"/>
            <w:r>
              <w:t>ζр</w:t>
            </w:r>
            <w:proofErr w:type="spellEnd"/>
            <w:r>
              <w:t>) снижения вклада (</w:t>
            </w:r>
            <w:proofErr w:type="spellStart"/>
            <w:r>
              <w:t>Cм</w:t>
            </w:r>
            <w:proofErr w:type="spellEnd"/>
            <w:r>
              <w:t>) в приземную концентрацию в контрольных точках (КТ)</w:t>
            </w:r>
          </w:p>
        </w:tc>
      </w:tr>
      <w:tr w:rsidR="00D108D2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D108D2" w:rsidRDefault="00D108D2"/>
        </w:tc>
        <w:tc>
          <w:tcPr>
            <w:tcW w:w="606" w:type="pct"/>
            <w:vMerge w:val="restart"/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№ КТ</w:t>
            </w:r>
          </w:p>
        </w:tc>
        <w:tc>
          <w:tcPr>
            <w:tcW w:w="2062" w:type="pct"/>
            <w:gridSpan w:val="3"/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  <w:jc w:val="center"/>
            </w:pPr>
            <w:r>
              <w:t>Расчетный вклад, мг/м³</w:t>
            </w:r>
          </w:p>
        </w:tc>
        <w:tc>
          <w:tcPr>
            <w:tcW w:w="1029" w:type="pct"/>
            <w:gridSpan w:val="2"/>
            <w:vMerge w:val="restart"/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  <w:jc w:val="center"/>
            </w:pPr>
            <w:r>
              <w:t xml:space="preserve">Снижение вклада, </w:t>
            </w:r>
            <w:proofErr w:type="spellStart"/>
            <w:r>
              <w:t>C'м</w:t>
            </w:r>
            <w:proofErr w:type="spellEnd"/>
            <w:r>
              <w:t xml:space="preserve"> (мг/м³)</w:t>
            </w:r>
          </w:p>
        </w:tc>
        <w:tc>
          <w:tcPr>
            <w:tcW w:w="1029" w:type="pct"/>
            <w:gridSpan w:val="2"/>
            <w:vMerge w:val="restart"/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  <w:jc w:val="center"/>
            </w:pPr>
            <w:r>
              <w:t xml:space="preserve">Оценка эффективности мероприятия, </w:t>
            </w:r>
            <w:proofErr w:type="spellStart"/>
            <w:r>
              <w:t>ζр</w:t>
            </w:r>
            <w:proofErr w:type="spellEnd"/>
            <w:r>
              <w:t xml:space="preserve"> (%)</w:t>
            </w:r>
          </w:p>
        </w:tc>
      </w:tr>
      <w:tr w:rsidR="00D108D2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D108D2" w:rsidRDefault="00D108D2"/>
        </w:tc>
        <w:tc>
          <w:tcPr>
            <w:tcW w:w="606" w:type="pct"/>
            <w:vMerge/>
            <w:shd w:val="clear" w:color="auto" w:fill="F2F2F2"/>
            <w:vAlign w:val="center"/>
          </w:tcPr>
          <w:p w:rsidR="00D108D2" w:rsidRDefault="00D108D2"/>
        </w:tc>
        <w:tc>
          <w:tcPr>
            <w:tcW w:w="1030" w:type="pct"/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  <w:jc w:val="center"/>
            </w:pPr>
            <w:r>
              <w:t xml:space="preserve">До мероприятия, </w:t>
            </w:r>
            <w:proofErr w:type="spellStart"/>
            <w:r>
              <w:t>Cм</w:t>
            </w:r>
            <w:proofErr w:type="spellEnd"/>
          </w:p>
        </w:tc>
        <w:tc>
          <w:tcPr>
            <w:tcW w:w="1032" w:type="pct"/>
            <w:gridSpan w:val="2"/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  <w:jc w:val="center"/>
            </w:pPr>
            <w:r>
              <w:t>После мероприятия</w:t>
            </w:r>
          </w:p>
        </w:tc>
        <w:tc>
          <w:tcPr>
            <w:tcW w:w="1029" w:type="pct"/>
            <w:gridSpan w:val="2"/>
            <w:vMerge/>
            <w:shd w:val="clear" w:color="auto" w:fill="F2F2F2"/>
            <w:vAlign w:val="center"/>
          </w:tcPr>
          <w:p w:rsidR="00D108D2" w:rsidRDefault="00D108D2"/>
        </w:tc>
        <w:tc>
          <w:tcPr>
            <w:tcW w:w="1029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D108D2"/>
        </w:tc>
      </w:tr>
      <w:tr w:rsidR="00D108D2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D108D2" w:rsidRDefault="00D108D2"/>
        </w:tc>
        <w:tc>
          <w:tcPr>
            <w:tcW w:w="60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2</w:t>
            </w:r>
          </w:p>
        </w:tc>
        <w:tc>
          <w:tcPr>
            <w:tcW w:w="1030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3</w:t>
            </w:r>
          </w:p>
        </w:tc>
        <w:tc>
          <w:tcPr>
            <w:tcW w:w="1032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4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5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6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8,88e-7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8,88e-7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1,01e-6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1,01e-6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1,13e-6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1,13e-6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1,21e-6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1,21e-6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1,22e-6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1,22e-6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1,03e-6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1,03e-6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1,12e-6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1,12e-6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1,26e-6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1,26e-6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1,21e-6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1,21e-6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1,17e-6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1,17e-6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1,29e-6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1,29e-6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1,47e-6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1,47e-6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1,53e-6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1,53e-6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1,77e-6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1,77e-6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1,94e-6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1,94e-6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2,22e-6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2,22e-6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2,54e-6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2,54e-6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2,96e-6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2,96e-6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3,62e-6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3,62e-6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4,24e-6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4,24e-6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4,63e-6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4,63e-6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4,38e-6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4,38e-6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3,75e-6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3,75e-6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3,32e-6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3,32e-6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2,81e-5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2,81e-5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1,49e-5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1,49e-5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9,61e-6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9,61e-6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5,65e-6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5,65e-6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3,79e-6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3,79e-6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3,71e-6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3,71e-6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2,96e-6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2,96e-6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2,62e-6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2,62e-6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2,18e-6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2,18e-6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2,09e-6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2,09e-6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1,87e-6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1,87e-6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1,6e-6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1,6e-6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1,39e-6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1,39e-6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1,26e-6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1,26e-6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7,17e-7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7,17e-7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6,99e-7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6,99e-7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7,14e-7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7,14e-7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6,88e-7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6,88e-7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5,91e-7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5,91e-7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8,61e-7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8,61e-7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1,09e-6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1,09e-6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1,26e-6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1,26e-6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1,25e-6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1,25e-6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1,51e-6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1,51e-6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1,99e-6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1,99e-6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2,68e-6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2,68e-6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3,98e-6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3,98e-6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4,63e-6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4,63e-6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4,15e-6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4,15e-6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2,91e-6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2,91e-6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7,9e-6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7,9e-6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2,87e-6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2,87e-6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2,87e-6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2,87e-6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3,09e-6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3,09e-6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4,37e-6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4,37e-6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7,4e-6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7,4e-6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1,1e-5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1,1e-5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lastRenderedPageBreak/>
              <w:t>174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1,02e-5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1,02e-5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7,03e-6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7,03e-6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9,61e-6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9,61e-6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7,57e-6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7,57e-6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6,03e-6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6,03e-6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5,16e-6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5,16e-6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5,14e-6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5,14e-6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4,94e-6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4,94e-6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5,79e-6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5,79e-6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9,42e-6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9,42e-6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1,99e-5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1,99e-5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4,39e-5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4,39e-5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2,5e-5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2,5e-5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1,39e-5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1,39e-5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8,37e-6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8,37e-6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4,51e-6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4,51e-6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3,39e-6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3,39e-6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3,93e-6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3,93e-6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3,42e-6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3,42e-6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2,83e-6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2,83e-6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2,43e-6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2,43e-6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2,09e-6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2,09e-6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2,1e-6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2,1e-6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1,92e-6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1,92e-6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1,67e-6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1,67e-6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1,5e-6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1,5e-6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1,35e-6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1,35e-6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1,23e-6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1,23e-6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1,15e-6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1,15e-6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1,11e-6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1,11e-6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1,04e-6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1,04e-6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9,15e-7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9,15e-7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7,9e-7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7,9e-7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7,04e-7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7,04e-7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6,94e-7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6,94e-7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7,05e-7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7,05e-7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7,18e-7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7,18e-7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6,87e-7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6,87e-7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6,61e-7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6,61e-7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6,15e-7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6,15e-7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6,01e-7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6,01e-7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5,83e-7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5,83e-7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5,89e-7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5,89e-7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6,01e-7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6,01e-7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6,24e-7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6,24e-7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220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6,67e-7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6,67e-7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221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7,19e-7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7,19e-7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222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7,89e-7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7,89e-7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223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Миноранта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2,5e-5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2,5e-5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</w:tr>
    </w:tbl>
    <w:p w:rsidR="00D108D2" w:rsidRDefault="00D108D2">
      <w:pPr>
        <w:ind w:firstLine="0"/>
      </w:pP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515"/>
        <w:gridCol w:w="1141"/>
        <w:gridCol w:w="1938"/>
        <w:gridCol w:w="973"/>
        <w:gridCol w:w="971"/>
        <w:gridCol w:w="969"/>
        <w:gridCol w:w="969"/>
        <w:gridCol w:w="969"/>
        <w:gridCol w:w="965"/>
      </w:tblGrid>
      <w:tr w:rsidR="00D108D2">
        <w:trPr>
          <w:cantSplit/>
          <w:trHeight w:val="227"/>
          <w:tblHeader/>
        </w:trPr>
        <w:tc>
          <w:tcPr>
            <w:tcW w:w="5000" w:type="pct"/>
            <w:gridSpan w:val="9"/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</w:pPr>
            <w:r>
              <w:rPr>
                <w:b/>
              </w:rPr>
              <w:t xml:space="preserve">Фториды газообразные /в пересчете на фтор/: </w:t>
            </w:r>
            <w:proofErr w:type="spellStart"/>
            <w:r>
              <w:rPr>
                <w:b/>
              </w:rPr>
              <w:t>гидрофторид</w:t>
            </w:r>
            <w:proofErr w:type="spellEnd"/>
            <w:r>
              <w:rPr>
                <w:b/>
              </w:rPr>
              <w:t xml:space="preserve"> (водород фторид, </w:t>
            </w:r>
            <w:proofErr w:type="spellStart"/>
            <w:r>
              <w:rPr>
                <w:b/>
              </w:rPr>
              <w:t>фторводород</w:t>
            </w:r>
            <w:proofErr w:type="spellEnd"/>
            <w:r>
              <w:rPr>
                <w:b/>
              </w:rPr>
              <w:t>); кремний тетрафторид</w:t>
            </w:r>
          </w:p>
        </w:tc>
      </w:tr>
      <w:tr w:rsidR="00D108D2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D108D2" w:rsidRDefault="00D108D2">
            <w:pPr>
              <w:pStyle w:val="8"/>
              <w:jc w:val="center"/>
            </w:pPr>
          </w:p>
        </w:tc>
        <w:tc>
          <w:tcPr>
            <w:tcW w:w="4727" w:type="pct"/>
            <w:gridSpan w:val="8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Необходимость мероприятий при увеличении расчетной концентрации (C) на установленный процент</w:t>
            </w:r>
          </w:p>
        </w:tc>
      </w:tr>
      <w:tr w:rsidR="00D108D2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D108D2" w:rsidRDefault="00D108D2"/>
        </w:tc>
        <w:tc>
          <w:tcPr>
            <w:tcW w:w="2153" w:type="pct"/>
            <w:gridSpan w:val="3"/>
            <w:vMerge w:val="restart"/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Контрольная точка (КТ)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Координаты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Вне НМУ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+15%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proofErr w:type="spellStart"/>
            <w:r>
              <w:t>Необход</w:t>
            </w:r>
            <w:proofErr w:type="spellEnd"/>
            <w:r>
              <w:t>.?</w:t>
            </w:r>
          </w:p>
        </w:tc>
      </w:tr>
      <w:tr w:rsidR="00D108D2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D108D2" w:rsidRDefault="00D108D2"/>
        </w:tc>
        <w:tc>
          <w:tcPr>
            <w:tcW w:w="2153" w:type="pct"/>
            <w:gridSpan w:val="3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D108D2"/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X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Y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 xml:space="preserve">C,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да/нет</w:t>
            </w:r>
          </w:p>
        </w:tc>
      </w:tr>
      <w:tr w:rsidR="00D108D2">
        <w:trPr>
          <w:cantSplit/>
          <w:trHeight w:val="227"/>
        </w:trPr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</w:tcPr>
          <w:p w:rsidR="00D108D2" w:rsidRDefault="00686DA2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gridSpan w:val="3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2</w:t>
            </w:r>
          </w:p>
        </w:tc>
        <w:tc>
          <w:tcPr>
            <w:tcW w:w="516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3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4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5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6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7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100 СЗЗ</w:t>
            </w:r>
          </w:p>
        </w:tc>
        <w:tc>
          <w:tcPr>
            <w:tcW w:w="516" w:type="pct"/>
            <w:tcBorders>
              <w:top w:val="doub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416518,65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1253872,87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0,0018</w:t>
            </w:r>
          </w:p>
        </w:tc>
        <w:tc>
          <w:tcPr>
            <w:tcW w:w="51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0,0021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416648,31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1253801,27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0,0024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0,0027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416631,23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1253621,04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0,0036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0,0042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416616,09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1253498,43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0,0052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0,0059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104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416542,77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1253365,64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0,0069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416377,84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1253416,77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0,0033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416420,44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1253324,76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0,0046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416478,77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1253176,23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416406,11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1253100,02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0,0037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416354,34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1253066,73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0,0031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0,0036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110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416412,19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1252919,06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0,0034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416535,50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1252859,06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0,0033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416598,53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1252932,31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0,0044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0,0051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416738,57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1252862,42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0,0042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0,0049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lastRenderedPageBreak/>
              <w:t>15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114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416806,24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1252738,03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0,0035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416911,65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1252617,51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0,0022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0,0025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417013,76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1252512,66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417126,49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1252426,90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417234,52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1252340,92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417348,97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1252240,59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120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417467,52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1252153,58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417581,72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1252061,94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417668,06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1251978,23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9,7e-4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417746,40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1251920,36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8,2e-4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9,5e-4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125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417671,81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1252643,77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0,0048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0,0055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126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417551,36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1252651,09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0,0033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127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417526,00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1252799,22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128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417487,38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1252954,11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129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417455,79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1253083,41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130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417320,15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1252958,36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0,0024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0,0027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131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417200,91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1252932,61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0,0034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132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417171,06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1253033,48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0,0037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0,0042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133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417125,95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1253199,66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0,0051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134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417190,40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1253311,83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0,0039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0,0045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135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417229,09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1253469,34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0,0035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136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417258,75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1253673,17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0,0021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0,0024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137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417232,39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1253828,92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138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417312,45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1253969,74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139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417495,81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1254659,58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4,2e-4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4,9e-4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140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417243,50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1254639,61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4,9e-4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5,6e-4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141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417103,04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1254562,90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5,6e-4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6,5e-4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142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416799,53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1254482,15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6,7e-4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7,7e-4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143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416607,64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1254634,88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5,2e-4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144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416485,67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1253890,97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145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416626,04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1253666,22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0,0037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146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416585,37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1253384,39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0,0071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0,0081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147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416478,84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1253205,68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0,0051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0,0059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148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416575,31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1252916,53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0,0047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149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416826,70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1252714,80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0,0028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150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417054,34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1252473,15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151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417298,49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1252281,50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152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417467,52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1252153,58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153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417638,74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1252022,15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154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417972,84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1251873,24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6,7e-4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7,7e-4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155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418073,57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1252254,89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45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417746,26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1251854,47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8,1e-4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46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417881,03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1251851,33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6,5e-4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7,5e-4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47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418012,94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1251914,83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7,1e-4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8,2e-4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48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418054,27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1252057,86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49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418014,28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1252198,58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50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418048,98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1252331,70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418132,27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1252405,35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418262,72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1252491,86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7,7e-4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8,9e-4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418198,60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1252608,30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8,7e-4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54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418234,14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1252721,98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7,3e-4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8,4e-4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418236,31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1252851,30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6,3e-4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7,3e-4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418150,56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1253004,83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5,8e-4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6,7e-4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418011,95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1253081,77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417868,23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1253123,82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8,8e-4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417803,09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1253079,86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9,7e-4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60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417805,85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1252958,45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9,8e-4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417833,58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1252810,69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417776,81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1252694,91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0,0027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0,0031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417642,59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1252627,57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0,0069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64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417540,10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1252658,11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0,0034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417484,86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1252705,11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417529,37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1252852,62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417483,10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1253034,40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417407,21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1253095,26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0,0022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0,0025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417313,93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1252915,03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0,0023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0,0026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70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417231,77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1252865,65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0,0025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0,0029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417187,08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1252965,03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0,0037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417154,26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1253101,63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0,0042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417116,23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1253236,71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0,0053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0,0061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74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417171,35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1253288,19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0,0042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0,0049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417226,83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1253437,50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0,0037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lastRenderedPageBreak/>
              <w:t>87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417244,27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1253610,09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0,0024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0,0028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417274,47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1253758,45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417238,43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1253859,37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417316,07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1253992,41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80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417383,13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1254081,87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9,4e-4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417480,88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1254147,43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7,9e-4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9,1e-4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417607,25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1254232,50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6,3e-4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7,3e-4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417618,42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1254374,93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5,3e-4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6,1e-4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84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417532,35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1254538,03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4,7e-4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5,4e-4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417451,27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1254676,83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4,2e-4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4,9e-4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417311,40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1254668,05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4,6e-4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5,3e-4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417186,44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1254609,58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5,1e-4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5,9e-4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417044,49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1254532,68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6,9e-4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416908,12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1254538,99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6,1e-4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90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416781,87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1254537,23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6,1e-4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416753,47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1254643,37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5,3e-4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6,1e-4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416626,92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1254615,77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5,4e-4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6,2e-4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416549,71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1254624,25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5,3e-4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6,1e-4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94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416451,49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1254540,57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5,7e-4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6,6e-4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416381,90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1254448,46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6,3e-4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7,3e-4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416338,80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1254339,03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7,2e-4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8,3e-4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416323,32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1254191,89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8,9e-4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416323,92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1254047,06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416389,24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1253942,64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0,0016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111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rPr>
                <w:b/>
              </w:rPr>
              <w:t>Мажоранта</w:t>
            </w:r>
            <w:r>
              <w:rPr>
                <w:b/>
              </w:rPr>
              <w:t xml:space="preserve"> по графе 6</w:t>
            </w:r>
          </w:p>
        </w:tc>
        <w:tc>
          <w:tcPr>
            <w:tcW w:w="516" w:type="pct"/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416585,37</w:t>
            </w:r>
          </w:p>
        </w:tc>
        <w:tc>
          <w:tcPr>
            <w:tcW w:w="515" w:type="pct"/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1253384,39</w:t>
            </w:r>
          </w:p>
        </w:tc>
        <w:tc>
          <w:tcPr>
            <w:tcW w:w="515" w:type="pct"/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0,0071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0,0081</w:t>
            </w:r>
          </w:p>
        </w:tc>
        <w:tc>
          <w:tcPr>
            <w:tcW w:w="515" w:type="pct"/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нет</w:t>
            </w:r>
          </w:p>
        </w:tc>
      </w:tr>
      <w:tr w:rsidR="00D108D2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D108D2" w:rsidRDefault="00686DA2">
            <w:pPr>
              <w:pStyle w:val="8"/>
              <w:jc w:val="center"/>
            </w:pPr>
            <w:r>
              <w:t>112</w:t>
            </w:r>
          </w:p>
        </w:tc>
        <w:tc>
          <w:tcPr>
            <w:tcW w:w="4727" w:type="pct"/>
            <w:gridSpan w:val="8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</w:pPr>
            <w:r>
              <w:t>Эффективность (</w:t>
            </w:r>
            <w:proofErr w:type="spellStart"/>
            <w:r>
              <w:t>ζр</w:t>
            </w:r>
            <w:proofErr w:type="spellEnd"/>
            <w:r>
              <w:t>) снижения вклада (</w:t>
            </w:r>
            <w:proofErr w:type="spellStart"/>
            <w:r>
              <w:t>Cм</w:t>
            </w:r>
            <w:proofErr w:type="spellEnd"/>
            <w:r>
              <w:t>) в приземную концентрацию в контрольных точках (КТ)</w:t>
            </w:r>
          </w:p>
        </w:tc>
      </w:tr>
      <w:tr w:rsidR="00D108D2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D108D2" w:rsidRDefault="00D108D2"/>
        </w:tc>
        <w:tc>
          <w:tcPr>
            <w:tcW w:w="606" w:type="pct"/>
            <w:vMerge w:val="restart"/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№ КТ</w:t>
            </w:r>
          </w:p>
        </w:tc>
        <w:tc>
          <w:tcPr>
            <w:tcW w:w="2062" w:type="pct"/>
            <w:gridSpan w:val="3"/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  <w:jc w:val="center"/>
            </w:pPr>
            <w:r>
              <w:t>Расчетный вклад, мг/м³</w:t>
            </w:r>
          </w:p>
        </w:tc>
        <w:tc>
          <w:tcPr>
            <w:tcW w:w="1029" w:type="pct"/>
            <w:gridSpan w:val="2"/>
            <w:vMerge w:val="restart"/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  <w:jc w:val="center"/>
            </w:pPr>
            <w:r>
              <w:t xml:space="preserve">Снижение вклада, </w:t>
            </w:r>
            <w:proofErr w:type="spellStart"/>
            <w:r>
              <w:t>C'м</w:t>
            </w:r>
            <w:proofErr w:type="spellEnd"/>
            <w:r>
              <w:t xml:space="preserve"> (мг/м³)</w:t>
            </w:r>
          </w:p>
        </w:tc>
        <w:tc>
          <w:tcPr>
            <w:tcW w:w="1029" w:type="pct"/>
            <w:gridSpan w:val="2"/>
            <w:vMerge w:val="restart"/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  <w:jc w:val="center"/>
            </w:pPr>
            <w:r>
              <w:t xml:space="preserve">Оценка эффективности мероприятия, </w:t>
            </w:r>
            <w:proofErr w:type="spellStart"/>
            <w:r>
              <w:t>ζр</w:t>
            </w:r>
            <w:proofErr w:type="spellEnd"/>
            <w:r>
              <w:t xml:space="preserve"> (%)</w:t>
            </w:r>
          </w:p>
        </w:tc>
      </w:tr>
      <w:tr w:rsidR="00D108D2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D108D2" w:rsidRDefault="00D108D2"/>
        </w:tc>
        <w:tc>
          <w:tcPr>
            <w:tcW w:w="606" w:type="pct"/>
            <w:vMerge/>
            <w:shd w:val="clear" w:color="auto" w:fill="F2F2F2"/>
            <w:vAlign w:val="center"/>
          </w:tcPr>
          <w:p w:rsidR="00D108D2" w:rsidRDefault="00D108D2"/>
        </w:tc>
        <w:tc>
          <w:tcPr>
            <w:tcW w:w="1030" w:type="pct"/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  <w:jc w:val="center"/>
            </w:pPr>
            <w:r>
              <w:t xml:space="preserve">До мероприятия, </w:t>
            </w:r>
            <w:proofErr w:type="spellStart"/>
            <w:r>
              <w:t>Cм</w:t>
            </w:r>
            <w:proofErr w:type="spellEnd"/>
          </w:p>
        </w:tc>
        <w:tc>
          <w:tcPr>
            <w:tcW w:w="1032" w:type="pct"/>
            <w:gridSpan w:val="2"/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  <w:jc w:val="center"/>
            </w:pPr>
            <w:r>
              <w:t>После мероприятия</w:t>
            </w:r>
          </w:p>
        </w:tc>
        <w:tc>
          <w:tcPr>
            <w:tcW w:w="1029" w:type="pct"/>
            <w:gridSpan w:val="2"/>
            <w:vMerge/>
            <w:shd w:val="clear" w:color="auto" w:fill="F2F2F2"/>
            <w:vAlign w:val="center"/>
          </w:tcPr>
          <w:p w:rsidR="00D108D2" w:rsidRDefault="00D108D2"/>
        </w:tc>
        <w:tc>
          <w:tcPr>
            <w:tcW w:w="1029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D108D2"/>
        </w:tc>
      </w:tr>
      <w:tr w:rsidR="00D108D2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D108D2" w:rsidRDefault="00D108D2"/>
        </w:tc>
        <w:tc>
          <w:tcPr>
            <w:tcW w:w="60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2</w:t>
            </w:r>
          </w:p>
        </w:tc>
        <w:tc>
          <w:tcPr>
            <w:tcW w:w="1030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3</w:t>
            </w:r>
          </w:p>
        </w:tc>
        <w:tc>
          <w:tcPr>
            <w:tcW w:w="1032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4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5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6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3,63e-5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3,63e-5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4,71e-5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4,71e-5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7,27e-5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7,27e-5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0,000103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0,000103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0,000121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0,000121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6,57e-5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6,57e-5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7,99e-5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7,99e-5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0,000101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0,000101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7,41e-5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7,41e-5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6,28e-5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6,28e-5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5,92e-5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5,92e-5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6,61e-5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6,61e-5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8,85e-5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8,85e-5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8,46e-5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8,46e-5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4,32e-5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4,32e-5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3,24e-5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3,24e-5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2,54e-5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2,54e-5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2,17e-5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2,17e-5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2,56e-5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2,56e-5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2,7e-5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2,7e-5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2,36e-5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2,36e-5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1,93e-5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1,93e-5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1,64e-5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1,64e-5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9,61e-5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9,61e-5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6,57e-5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6,57e-5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3,01e-5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3,01e-5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3,31e-5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3,31e-5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3,87e-5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3,87e-5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4,73e-5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4,73e-5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5,92e-5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5,92e-5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7,34e-5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7,34e-5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0,000101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0,000101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7,86e-5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7,86e-5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6,08e-5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6,08e-5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4,21e-5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4,21e-5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3,34e-5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3,34e-5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2,4e-5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2,4e-5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8,46e-6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8,46e-6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9,71e-6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9,71e-6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1,13e-5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1,13e-5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1,33e-5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1,33e-5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lastRenderedPageBreak/>
              <w:t>155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1,05e-5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1,05e-5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3,39e-5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3,39e-5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6,45e-5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6,45e-5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0,000141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0,000141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0,000103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0,000103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8,09e-5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8,09e-5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5,64e-5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5,64e-5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2,91e-5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2,91e-5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2,4e-5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2,4e-5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2,7e-5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2,7e-5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2,17e-5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2,17e-5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1,34e-5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1,34e-5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2,51e-5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2,51e-5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1,4e-5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1,4e-5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1,3e-5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1,3e-5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1,42e-5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1,42e-5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2,2e-5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2,2e-5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3,09e-5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3,09e-5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2,58e-5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2,58e-5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2,13e-5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2,13e-5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1,54e-5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1,54e-5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1,75e-5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1,75e-5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1,47e-5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1,47e-5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1,26e-5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1,26e-5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1,17e-5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1,17e-5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1,39e-5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1,39e-5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1,76e-5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1,76e-5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1,94e-5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1,94e-5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1,96e-5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1,96e-5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2,86e-5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2,86e-5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5,39e-5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5,39e-5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0,000121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0,000121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3,86e-5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3,86e-5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2,79e-5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2,79e-5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3,54e-5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3,54e-5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4,35e-5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4,35e-5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4,55e-5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4,55e-5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4,99e-5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4,99e-5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6,41e-5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6,41e-5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8,41e-5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8,41e-5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0,000106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0,000106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8,47e-5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8,47e-5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6,36e-5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6,36e-5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4,79e-5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4,79e-5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3,56e-5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3,56e-5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3,14e-5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3,14e-5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2,31e-5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2,31e-5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1,89e-5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1,89e-5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1,58e-5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1,58e-5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1,26e-5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1,26e-5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1,06e-5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1,06e-5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9,45e-6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9,45e-6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8,49e-6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8,49e-6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9,13e-6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9,13e-6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1,03e-5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1,03e-5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1,19e-5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1,19e-5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1,21e-5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1,21e-5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1,23e-5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1,23e-5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1,05e-5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1,05e-5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1,08e-5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1,08e-5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1,05e-5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1,05e-5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1,14e-5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1,14e-5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1,27e-5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1,27e-5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1,45e-5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1,45e-5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220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1,78e-5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1,78e-5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221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2,23e-5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2,23e-5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222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2,82e-5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2,82e-5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223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Миноранта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6e-5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6e-5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</w:tr>
    </w:tbl>
    <w:p w:rsidR="00D108D2" w:rsidRDefault="00D108D2">
      <w:pPr>
        <w:ind w:firstLine="0"/>
      </w:pP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515"/>
        <w:gridCol w:w="1141"/>
        <w:gridCol w:w="1938"/>
        <w:gridCol w:w="973"/>
        <w:gridCol w:w="971"/>
        <w:gridCol w:w="969"/>
        <w:gridCol w:w="969"/>
        <w:gridCol w:w="969"/>
        <w:gridCol w:w="965"/>
      </w:tblGrid>
      <w:tr w:rsidR="00D108D2">
        <w:trPr>
          <w:cantSplit/>
          <w:trHeight w:val="227"/>
          <w:tblHeader/>
        </w:trPr>
        <w:tc>
          <w:tcPr>
            <w:tcW w:w="5000" w:type="pct"/>
            <w:gridSpan w:val="9"/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</w:pPr>
            <w:proofErr w:type="spellStart"/>
            <w:r>
              <w:rPr>
                <w:b/>
              </w:rPr>
              <w:lastRenderedPageBreak/>
              <w:t>Бенз</w:t>
            </w:r>
            <w:proofErr w:type="spellEnd"/>
            <w:r>
              <w:rPr>
                <w:b/>
              </w:rPr>
              <w:t>(а)</w:t>
            </w:r>
            <w:proofErr w:type="spellStart"/>
            <w:r>
              <w:rPr>
                <w:b/>
              </w:rPr>
              <w:t>пирен</w:t>
            </w:r>
            <w:proofErr w:type="spellEnd"/>
          </w:p>
        </w:tc>
      </w:tr>
      <w:tr w:rsidR="00D108D2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D108D2" w:rsidRDefault="00D108D2">
            <w:pPr>
              <w:pStyle w:val="8"/>
              <w:jc w:val="center"/>
            </w:pPr>
          </w:p>
        </w:tc>
        <w:tc>
          <w:tcPr>
            <w:tcW w:w="4727" w:type="pct"/>
            <w:gridSpan w:val="8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Необходимость мероприятий при увеличении расчетной концентрации (C</w:t>
            </w:r>
            <w:r>
              <w:t>) на установленный процент</w:t>
            </w:r>
          </w:p>
        </w:tc>
      </w:tr>
      <w:tr w:rsidR="00D108D2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D108D2" w:rsidRDefault="00D108D2"/>
        </w:tc>
        <w:tc>
          <w:tcPr>
            <w:tcW w:w="2153" w:type="pct"/>
            <w:gridSpan w:val="3"/>
            <w:vMerge w:val="restart"/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Контрольная точка (КТ)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Координаты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Вне НМУ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+15%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proofErr w:type="spellStart"/>
            <w:r>
              <w:t>Необход</w:t>
            </w:r>
            <w:proofErr w:type="spellEnd"/>
            <w:r>
              <w:t>.?</w:t>
            </w:r>
          </w:p>
        </w:tc>
      </w:tr>
      <w:tr w:rsidR="00D108D2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D108D2" w:rsidRDefault="00D108D2"/>
        </w:tc>
        <w:tc>
          <w:tcPr>
            <w:tcW w:w="2153" w:type="pct"/>
            <w:gridSpan w:val="3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D108D2"/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X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Y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 xml:space="preserve">C,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да/нет</w:t>
            </w:r>
          </w:p>
        </w:tc>
      </w:tr>
      <w:tr w:rsidR="00D108D2">
        <w:trPr>
          <w:cantSplit/>
          <w:trHeight w:val="227"/>
        </w:trPr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</w:tcPr>
          <w:p w:rsidR="00D108D2" w:rsidRDefault="00686DA2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gridSpan w:val="3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2</w:t>
            </w:r>
          </w:p>
        </w:tc>
        <w:tc>
          <w:tcPr>
            <w:tcW w:w="516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3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4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5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6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7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100 СЗЗ</w:t>
            </w:r>
          </w:p>
        </w:tc>
        <w:tc>
          <w:tcPr>
            <w:tcW w:w="516" w:type="pct"/>
            <w:tcBorders>
              <w:top w:val="doub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416518,65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1253872,87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8,7e-5</w:t>
            </w:r>
          </w:p>
        </w:tc>
        <w:tc>
          <w:tcPr>
            <w:tcW w:w="51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1e-4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416648,31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1253801,27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9,7e-5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1,1e-4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416631,23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1253621,04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1,1e-4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1,3e-4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416616,09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1253498,43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1,2e-4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1,3e-4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104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416542,77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1253365,64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1,2e-4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1,4e-4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416377,84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1253416,77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1,1e-4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1,2e-4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416420,44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1253324,76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1,2e-4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1,3e-4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416478,77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1253176,23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1,3e-4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1,5e-4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416406,11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1253100,02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1,3e-4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1,5e-4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416354,34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1253066,73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1,3e-4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1,4e-4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110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416412,19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1252919,06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1,4e-4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1,6e-4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416535,50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1252859,06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1,6e-4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1,8e-4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416598,53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1252932,31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1,6e-4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1,8e-4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416738,57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1252862,42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1,8e-4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2,1e-4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114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416806,24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1252738,03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2,3e-4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416911,65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1252617,51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2,3e-4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2,6e-4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417013,76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1252512,66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2,5e-4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2,8e-4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417126,49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1252426,90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2,5e-4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2,8e-4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417234,52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1252340,92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2,2e-4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2,5e-4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417348,97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1252240,59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2,2e-4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2,5e-4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120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417467,52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1252153,58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2,5e-4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2,8e-4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417581,72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1252061,94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2,4e-4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2,8e-4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417668,06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1251978,23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2,2e-4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2,6e-4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417746,40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1251920,36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2,1e-4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2,4e-4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125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417671,81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1252643,77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4,4e-4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126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417551,36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1252651,09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3,6e-4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4,1e-4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127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417526,00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1252799,22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3,3e-4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3,8e-4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128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417487,38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1252954,11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2,6e-4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129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417455,79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1253083,41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2,2e-4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2,5e-4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130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417320,15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1252958,36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2,3e-4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2,7e-4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131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417200,91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1252932,61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2,3e-4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2,6e-4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132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417171,06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1253033,48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2,1e-4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2,4e-4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133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417125,95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1253199,66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1,8e-4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2,1e-4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134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417190,40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1253311,83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1,7e-4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135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417229,09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1253469,34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1,5e-4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1,7e-4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136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417258,75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1253673,17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1,3e-4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1,5e-4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137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417232,39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1253828,92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1,1e-4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1,3e-4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138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417312,45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1253969,74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9,9e-5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1,1e-4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139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417495,81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1254659,58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6,9e-5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140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417243,50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1254639,61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6,9e-5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141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417103,04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1254562,90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6,3e-5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7,2e-5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142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416799,53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1254482,15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6,3e-5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7,3e-5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143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416607,64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1254634,88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5,5e-5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6,3e-5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144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416485,67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1253890,97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8,5e-5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9,8e-5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145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416626,04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1253666,22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1,1e-4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1,2e-4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146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416585,37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1253384,39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1,2e-4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1,4e-4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147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416478,84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1253205,68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1,3e-4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1,5e-4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148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416575,31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1252916,53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1,6e-4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1,8e-4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149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416826,70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1252714,80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2,1e-4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2,4e-4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150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417054,34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1252473,15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2,5e-4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2,9e-4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151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417298,49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1252281,50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2,1e-4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2,4e-4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152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417467,52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1252153,58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2,5e-4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2,8e-4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153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417638,74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1252022,15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2,3e-4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2,7e-4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154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417972,84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1251873,24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1,8e-4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2,1e-4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155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418073,57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1252254,89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2,3e-4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45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417746,26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1251854,47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2,3e-4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46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417881,03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1251851,33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1,9e-4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2,1e-4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47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418012,94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1251914,83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1,8e-4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2,1e-4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48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418054,27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1252057,86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1,9e-4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2,2e-4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49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418014,28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1252198,58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2,1e-4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2,4e-4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50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418048,98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1252331,70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2,2e-4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2,5e-4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418132,27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1252405,35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2,2e-4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2,6e-4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418262,72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1252491,86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2,1e-4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2,5e-4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418198,60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1252608,30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2,5e-4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2,8e-4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54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418234,14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1252721,98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2,5e-4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2,9e-4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418236,31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1252851,30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2,6e-4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418150,56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1253004,83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2,8e-4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3,2e-4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lastRenderedPageBreak/>
              <w:t>68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418011,95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1253081,77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2,9e-4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3,3e-4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417868,23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1253123,82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2,9e-4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3,3e-4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417803,09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1253079,86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3,5e-4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60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417805,85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1252958,45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3,4e-4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417833,58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1252810,69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3,8e-4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4,4e-4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417776,81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1252694,91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4,2e-4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4,9e-4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417642,59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1252627,57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4,2e-4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4,9e-4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64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417540,10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1252658,11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3,4e-4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417484,86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1252705,11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2,9e-4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3,3e-4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417529,37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1252852,62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3,2e-4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3,7e-4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417483,10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1253034,40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2,4e-4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2,7e-4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417407,21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1253095,26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2,1e-4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2,4e-4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417313,93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1252915,03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2,4e-4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2,7e-4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70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417231,77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1252865,65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2,4e-4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2,8e-4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417187,08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1252965,03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2,2e-4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2,6e-4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417154,26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1253101,63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2,3e-4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417116,23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1253236,71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1,8e-4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74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417171,35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1253288,19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1,7e-4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417226,83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1253437,50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1,5e-4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1,8e-4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417244,27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1253610,09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1,3e-4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1,5e-4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417274,47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1253758,45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1,2e-4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1,4e-4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417238,43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1253859,37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1,1e-4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1,2e-4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417316,07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1253992,41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9,8e-5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1,1e-4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80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417383,13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1254081,87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9,1e-5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417480,88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1254147,43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8,7e-5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1e-4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417607,25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1254232,50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8,6e-5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9,9e-5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417618,42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1254374,93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7,7e-5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8,9e-5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84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417532,35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1254538,03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6,6e-5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7,6e-5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417451,27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1254676,83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5,9e-5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6,8e-5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417311,40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1254668,05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5,9e-5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6,8e-5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417186,44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1254609,58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6,1e-5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7,1e-5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417044,49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1254532,68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6,4e-5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7,3e-5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416908,12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1254538,99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6,2e-5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7,2e-5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90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416781,87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1254537,23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6,1e-5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416753,47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1254643,37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5,7e-5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6,5e-5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416626,92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1254615,77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5,6e-5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6,5e-5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416549,71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1254624,25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5,5e-5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6,3e-5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94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416451,49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1254540,57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5,6e-5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6,5e-5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416381,90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1254448,46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5,8e-5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6,7e-5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416338,80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1254339,03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6,1e-5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416323,32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1254191,89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6,6e-5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7,6e-5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416323,92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1254047,06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7,2e-5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8,3e-5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416389,24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1253942,64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7,9e-5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9,1e-5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111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rPr>
                <w:b/>
              </w:rPr>
              <w:t>Мажоранта по графе 6</w:t>
            </w:r>
          </w:p>
        </w:tc>
        <w:tc>
          <w:tcPr>
            <w:tcW w:w="516" w:type="pct"/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417671,81</w:t>
            </w:r>
          </w:p>
        </w:tc>
        <w:tc>
          <w:tcPr>
            <w:tcW w:w="515" w:type="pct"/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1252643,77</w:t>
            </w:r>
          </w:p>
        </w:tc>
        <w:tc>
          <w:tcPr>
            <w:tcW w:w="515" w:type="pct"/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4,4e-4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5e-4</w:t>
            </w:r>
          </w:p>
        </w:tc>
        <w:tc>
          <w:tcPr>
            <w:tcW w:w="515" w:type="pct"/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нет</w:t>
            </w:r>
          </w:p>
        </w:tc>
      </w:tr>
      <w:tr w:rsidR="00D108D2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D108D2" w:rsidRDefault="00686DA2">
            <w:pPr>
              <w:pStyle w:val="8"/>
              <w:jc w:val="center"/>
            </w:pPr>
            <w:r>
              <w:t>112</w:t>
            </w:r>
          </w:p>
        </w:tc>
        <w:tc>
          <w:tcPr>
            <w:tcW w:w="4727" w:type="pct"/>
            <w:gridSpan w:val="8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</w:pPr>
            <w:r>
              <w:t>Эффективность (</w:t>
            </w:r>
            <w:proofErr w:type="spellStart"/>
            <w:r>
              <w:t>ζр</w:t>
            </w:r>
            <w:proofErr w:type="spellEnd"/>
            <w:r>
              <w:t>) снижения вклада (</w:t>
            </w:r>
            <w:proofErr w:type="spellStart"/>
            <w:r>
              <w:t>Cм</w:t>
            </w:r>
            <w:proofErr w:type="spellEnd"/>
            <w:r>
              <w:t>) в приземную концентрацию в контрольных точках (КТ)</w:t>
            </w:r>
          </w:p>
        </w:tc>
      </w:tr>
      <w:tr w:rsidR="00D108D2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D108D2" w:rsidRDefault="00D108D2"/>
        </w:tc>
        <w:tc>
          <w:tcPr>
            <w:tcW w:w="606" w:type="pct"/>
            <w:vMerge w:val="restart"/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№ КТ</w:t>
            </w:r>
          </w:p>
        </w:tc>
        <w:tc>
          <w:tcPr>
            <w:tcW w:w="2062" w:type="pct"/>
            <w:gridSpan w:val="3"/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  <w:jc w:val="center"/>
            </w:pPr>
            <w:r>
              <w:t>Расчетный вклад, мг/м³</w:t>
            </w:r>
          </w:p>
        </w:tc>
        <w:tc>
          <w:tcPr>
            <w:tcW w:w="1029" w:type="pct"/>
            <w:gridSpan w:val="2"/>
            <w:vMerge w:val="restart"/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  <w:jc w:val="center"/>
            </w:pPr>
            <w:r>
              <w:t xml:space="preserve">Снижение вклада, </w:t>
            </w:r>
            <w:proofErr w:type="spellStart"/>
            <w:r>
              <w:t>C'м</w:t>
            </w:r>
            <w:proofErr w:type="spellEnd"/>
            <w:r>
              <w:t xml:space="preserve"> (мг/м³)</w:t>
            </w:r>
          </w:p>
        </w:tc>
        <w:tc>
          <w:tcPr>
            <w:tcW w:w="1029" w:type="pct"/>
            <w:gridSpan w:val="2"/>
            <w:vMerge w:val="restart"/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  <w:jc w:val="center"/>
            </w:pPr>
            <w:r>
              <w:t xml:space="preserve">Оценка эффективности мероприятия, </w:t>
            </w:r>
            <w:proofErr w:type="spellStart"/>
            <w:r>
              <w:t>ζр</w:t>
            </w:r>
            <w:proofErr w:type="spellEnd"/>
            <w:r>
              <w:t xml:space="preserve"> (%)</w:t>
            </w:r>
          </w:p>
        </w:tc>
      </w:tr>
      <w:tr w:rsidR="00D108D2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D108D2" w:rsidRDefault="00D108D2"/>
        </w:tc>
        <w:tc>
          <w:tcPr>
            <w:tcW w:w="606" w:type="pct"/>
            <w:vMerge/>
            <w:shd w:val="clear" w:color="auto" w:fill="F2F2F2"/>
            <w:vAlign w:val="center"/>
          </w:tcPr>
          <w:p w:rsidR="00D108D2" w:rsidRDefault="00D108D2"/>
        </w:tc>
        <w:tc>
          <w:tcPr>
            <w:tcW w:w="1030" w:type="pct"/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  <w:jc w:val="center"/>
            </w:pPr>
            <w:r>
              <w:t xml:space="preserve">До мероприятия, </w:t>
            </w:r>
            <w:proofErr w:type="spellStart"/>
            <w:r>
              <w:t>Cм</w:t>
            </w:r>
            <w:proofErr w:type="spellEnd"/>
          </w:p>
        </w:tc>
        <w:tc>
          <w:tcPr>
            <w:tcW w:w="1032" w:type="pct"/>
            <w:gridSpan w:val="2"/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  <w:jc w:val="center"/>
            </w:pPr>
            <w:r>
              <w:t>После мероприятия</w:t>
            </w:r>
          </w:p>
        </w:tc>
        <w:tc>
          <w:tcPr>
            <w:tcW w:w="1029" w:type="pct"/>
            <w:gridSpan w:val="2"/>
            <w:vMerge/>
            <w:shd w:val="clear" w:color="auto" w:fill="F2F2F2"/>
            <w:vAlign w:val="center"/>
          </w:tcPr>
          <w:p w:rsidR="00D108D2" w:rsidRDefault="00D108D2"/>
        </w:tc>
        <w:tc>
          <w:tcPr>
            <w:tcW w:w="1029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D108D2"/>
        </w:tc>
      </w:tr>
      <w:tr w:rsidR="00D108D2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D108D2" w:rsidRDefault="00D108D2"/>
        </w:tc>
        <w:tc>
          <w:tcPr>
            <w:tcW w:w="60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2</w:t>
            </w:r>
          </w:p>
        </w:tc>
        <w:tc>
          <w:tcPr>
            <w:tcW w:w="1030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3</w:t>
            </w:r>
          </w:p>
        </w:tc>
        <w:tc>
          <w:tcPr>
            <w:tcW w:w="1032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4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5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6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8,74e-11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8,74e-11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9,67e-11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9,67e-11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1,09e-10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1,09e-10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1,17e-10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1,17e-10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1,22e-10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1,22e-10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1,08e-10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1,08e-10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1,16e-10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1,16e-10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1,31e-10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1,31e-10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1,29e-10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1,29e-10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1,26e-10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1,26e-10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1,39e-10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1,39e-10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1,57e-10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1,57e-10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1,6e-10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1,6e-10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1,84e-10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1,84e-10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2,03e-10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2,03e-10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2,26e-10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2,26e-10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2,46e-10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2,46e-10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2,46e-10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2,46e-10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2,22e-10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2,22e-10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2,21e-10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2,21e-10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2,47e-10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2,47e-10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2,41e-10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2,41e-10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2,22e-10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2,22e-10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lastRenderedPageBreak/>
              <w:t>136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2,07e-10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2,07e-10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4,39e-10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4,39e-10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3,59e-10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3,59e-10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3,34e-10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3,34e-10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2,6e-10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2,6e-10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2,2e-10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2,2e-10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2,32e-10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2,32e-10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2,3e-10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2,3e-10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2,12e-10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2,12e-10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1,84e-10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1,84e-10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1,71e-10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1,71e-10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1,5e-10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1,5e-10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1,27e-10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1,27e-10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1,11e-10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1,11e-10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9,95e-11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9,95e-11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6e-11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6e-11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6,04e-11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6,04e-11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6,29e-11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6,29e-11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6,34e-11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6,34e-11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5,52e-11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5,52e-11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8,51e-11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8,51e-11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1,05e-10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1,05e-10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1,24e-10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1,24e-10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1,29e-10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1,29e-10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1,59e-10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1,59e-10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2,07e-10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2,07e-10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2,49e-10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2,49e-10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2,12e-10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2,12e-10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2,47e-10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2,47e-10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2,31e-10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2,31e-10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1,79e-10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1,79e-10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2,01e-10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2,01e-10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1,97e-10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1,97e-10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1,85e-10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1,85e-10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1,79e-10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1,79e-10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1,88e-10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1,88e-10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2,06e-10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2,06e-10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2,2e-10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2,2e-10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2,22e-10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2,22e-10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2,13e-10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2,13e-10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2,48e-10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2,48e-10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2,54e-10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2,54e-10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2,61e-10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2,61e-10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2,77e-10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2,77e-10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2,91e-10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2,91e-10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2,9e-10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2,9e-10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3,03e-10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3,03e-10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3,45e-10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3,45e-10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3,85e-10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3,85e-10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4,24e-10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4,24e-10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4,23e-10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4,23e-10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3,44e-10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3,44e-10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2,88e-10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2,88e-10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3,19e-10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3,19e-10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2,38e-10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2,38e-10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2,1e-10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2,1e-10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2,39e-10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2,39e-10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2,42e-10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2,42e-10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2,24e-10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2,24e-10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2e-10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2e-10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1,78e-10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1,78e-10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1,73e-10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1,73e-10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1,54e-10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1,54e-10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1,33e-10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1,33e-10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1,18e-10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1,18e-10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1,08e-10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1,08e-10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9,77e-11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9,77e-11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9,12e-11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9,12e-11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8,71e-11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8,71e-11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8,58e-11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8,58e-11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7,7e-11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7,7e-11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6,58e-11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6,58e-11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lastRenderedPageBreak/>
              <w:t>208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5,92e-11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5,92e-11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5,94e-11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5,94e-11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6,14e-11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6,14e-11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6,38e-11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6,38e-11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6,23e-11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6,23e-11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6,09e-11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6,09e-11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5,66e-11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5,66e-11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5,61e-11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5,61e-11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5,48e-11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5,48e-11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5,62e-11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5,62e-11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5,81e-11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5,81e-11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6,11e-11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6,11e-11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220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6,63e-11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6,63e-11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221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7,22e-11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7,22e-11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222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7,91e-11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7,91e-11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223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Миноранта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8,74e-11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8,74e-11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</w:tr>
    </w:tbl>
    <w:p w:rsidR="00D108D2" w:rsidRDefault="00D108D2">
      <w:pPr>
        <w:ind w:firstLine="0"/>
      </w:pP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515"/>
        <w:gridCol w:w="1141"/>
        <w:gridCol w:w="1938"/>
        <w:gridCol w:w="973"/>
        <w:gridCol w:w="971"/>
        <w:gridCol w:w="969"/>
        <w:gridCol w:w="969"/>
        <w:gridCol w:w="969"/>
        <w:gridCol w:w="965"/>
      </w:tblGrid>
      <w:tr w:rsidR="00D108D2">
        <w:trPr>
          <w:cantSplit/>
          <w:trHeight w:val="227"/>
          <w:tblHeader/>
        </w:trPr>
        <w:tc>
          <w:tcPr>
            <w:tcW w:w="5000" w:type="pct"/>
            <w:gridSpan w:val="9"/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</w:pPr>
            <w:r>
              <w:rPr>
                <w:b/>
              </w:rPr>
              <w:t>Взвешенные вещества (разнородные по составу твердые частицы, содержащиеся в выбросах загрязняющих веществ и не поименованные в настоящем разделе)</w:t>
            </w:r>
          </w:p>
        </w:tc>
      </w:tr>
      <w:tr w:rsidR="00D108D2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D108D2" w:rsidRDefault="00D108D2">
            <w:pPr>
              <w:pStyle w:val="8"/>
              <w:jc w:val="center"/>
            </w:pPr>
          </w:p>
        </w:tc>
        <w:tc>
          <w:tcPr>
            <w:tcW w:w="4727" w:type="pct"/>
            <w:gridSpan w:val="8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Необходимость мероприятий при увеличении расчетной концентрации (C) на установленный процент</w:t>
            </w:r>
          </w:p>
        </w:tc>
      </w:tr>
      <w:tr w:rsidR="00D108D2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D108D2" w:rsidRDefault="00D108D2"/>
        </w:tc>
        <w:tc>
          <w:tcPr>
            <w:tcW w:w="2153" w:type="pct"/>
            <w:gridSpan w:val="3"/>
            <w:vMerge w:val="restart"/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Контрольная точка (КТ)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Координаты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Вне НМУ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+15%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proofErr w:type="spellStart"/>
            <w:r>
              <w:t>Необход</w:t>
            </w:r>
            <w:proofErr w:type="spellEnd"/>
            <w:r>
              <w:t>.?</w:t>
            </w:r>
          </w:p>
        </w:tc>
      </w:tr>
      <w:tr w:rsidR="00D108D2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D108D2" w:rsidRDefault="00D108D2"/>
        </w:tc>
        <w:tc>
          <w:tcPr>
            <w:tcW w:w="2153" w:type="pct"/>
            <w:gridSpan w:val="3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D108D2"/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X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Y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 xml:space="preserve">C,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да/нет</w:t>
            </w:r>
          </w:p>
        </w:tc>
      </w:tr>
      <w:tr w:rsidR="00D108D2">
        <w:trPr>
          <w:cantSplit/>
          <w:trHeight w:val="227"/>
        </w:trPr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</w:tcPr>
          <w:p w:rsidR="00D108D2" w:rsidRDefault="00686DA2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gridSpan w:val="3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2</w:t>
            </w:r>
          </w:p>
        </w:tc>
        <w:tc>
          <w:tcPr>
            <w:tcW w:w="516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3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4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5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6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7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 дом № 3 п. Известкового завода</w:t>
            </w:r>
          </w:p>
        </w:tc>
        <w:tc>
          <w:tcPr>
            <w:tcW w:w="516" w:type="pct"/>
            <w:tcBorders>
              <w:top w:val="doub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1051,27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-1533,91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51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нет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100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416518,65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1253872,87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8,23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9,47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416648,31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1253801,27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6,71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7,72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416631,23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1253621,04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9,64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11,08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416616,09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1253498,43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11,18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12,86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104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416542,77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1253365,64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12,2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416377,84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1253416,77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12,31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14,16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416420,44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1253324,76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12,35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14,2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416478,77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1253176,23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12,22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14,05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416406,11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1253100,02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11,91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13,69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109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416354,34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1253066,73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11,73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13,49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110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416412,19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1252919,06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11,4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13,11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416535,50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1252859,06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11,36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13,07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416598,53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1252932,31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11,65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13,4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416738,57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1252862,42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11,53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13,26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114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416806,24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1252738,03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11,16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12,83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416911,65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1252617,51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10,78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12,4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417013,76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1252512,66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10,43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11,99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417126,49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1252426,90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10,12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11,63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417234,52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1252340,92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9,79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11,26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119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417348,97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1252240,59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9,55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10,98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120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417467,52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1252153,58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9,35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10,75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417581,72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1252061,94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8,9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10,24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417668,06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1251978,23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8,53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9,81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417746,40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1251920,36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8,27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9,51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125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417671,81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1252643,77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10,27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11,81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126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417551,36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1252651,09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10,46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127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417526,00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1252799,22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10,94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12,58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128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417487,38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1252954,11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11,45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13,17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129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417455,79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1253083,41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11,86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13,64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130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417320,15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1252958,36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11,68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131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417200,91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1252932,61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11,71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13,46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132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417171,06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1253033,48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12,04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13,84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133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417125,95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1253199,66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12,34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14,19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134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417190,40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1253311,83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12,18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14,01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135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417229,09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1253469,34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11,35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13,05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136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417258,75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1253673,17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9,19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10,57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137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417232,39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1253828,92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7,59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138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417312,45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1253969,74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6,92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7,96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139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417495,81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1254659,58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12,29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14,13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140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417243,50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1254639,61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11,43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13,14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141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417103,04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1254562,90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9,82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11,29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142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416799,53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1254482,15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8,22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9,45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143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416607,64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1254634,88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11,47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13,19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144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416485,67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1253890,97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8,7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10,01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145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416626,04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1253666,22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9,05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10,41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146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416585,37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1253384,39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12,05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13,86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147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416478,84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1253205,68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12,3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14,14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lastRenderedPageBreak/>
              <w:t>49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148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416575,31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1252916,53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11,58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13,32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149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416826,70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1252714,80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11,09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12,75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150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417054,34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1252473,15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10,29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11,83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151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417298,49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1252281,50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9,6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11,04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152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417467,52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1252153,58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9,35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10,75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153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417638,74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1252022,15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8,7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154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417972,84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1251873,24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7,84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9,02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155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418073,57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1252254,89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8,59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9,87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2 дачный домик в 100 м от берега р. Сосны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772,85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-2200,90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9,87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11,35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3 ул. Карьерная, д. 40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2195,85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-1962,90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8,76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10,07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4 ул. Пашкова, д. 4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1600,85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-1939,90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12,27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14,11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45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417746,26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1251854,47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8,09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9,31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46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417881,03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1251851,33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7,91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9,1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47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418012,94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1251914,83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7,88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9,07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48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418054,27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1252057,86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8,15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9,37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49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418014,28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1252198,58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8,54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9,82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 угол дома № 9 п. Известкового завода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1197,85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-1453,90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10,36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11,92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50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418048,98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1252331,70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8,82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10,14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418132,27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1252405,35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8,85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10,18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418262,72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1252491,86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8,82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10,14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418198,60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1252608,30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9,21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10,59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54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418234,14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1252721,98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9,4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10,81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418236,31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1252851,30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9,68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11,13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418150,56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1253004,83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10,22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11,75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418011,95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1253081,77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10,73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12,33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417868,23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1253123,82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11,16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12,84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59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417803,09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1253079,86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11,21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12,89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 дачный домик напротив ДСФ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762,85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-2036,90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9,77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11,23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60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417805,85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1252958,45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10,9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12,53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417833,58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1252810,69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10,45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12,02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417776,81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1252694,91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10,24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11,78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417642,59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1252627,57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10,26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11,8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64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417540,10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1252658,11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10,5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12,07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417484,86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1252705,11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10,71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12,32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417529,37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1252852,62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11,09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12,76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417483,10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1253034,40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11,69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13,44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417407,21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1253095,26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11,97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13,76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69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417313,93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1252915,03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11,55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13,28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 ул. Допризывников, 1 б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897,50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-967,16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8,67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9,97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70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417231,77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1252865,65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11,47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13,19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417187,08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1252965,03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11,82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13,59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417154,26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1253101,63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12,25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14,09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417116,23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1253236,71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12,3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14,15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74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417171,35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1253288,19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12,23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14,06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417226,83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1253437,50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11,6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13,34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417244,27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1253610,09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9,89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11,37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417274,47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1253758,45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8,25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9,48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417238,43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1253859,37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6,33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7,27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79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417316,07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1253992,41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6,91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7,94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 xml:space="preserve">8 Казинка, ул. </w:t>
            </w:r>
            <w:proofErr w:type="spellStart"/>
            <w:r>
              <w:t>Землянская</w:t>
            </w:r>
            <w:proofErr w:type="spellEnd"/>
            <w:r>
              <w:t>, 2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2167,85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-2694,90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8,57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9,85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80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417383,13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1254081,87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8,24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9,48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417480,88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1254147,43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10,11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11,63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417607,25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1254232,50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11,71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13,47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417618,42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1254374,93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12,07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13,88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84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417532,35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1254538,03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12,13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13,95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417451,27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1254676,83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12,25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14,09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417311,40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1254668,05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11,88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13,66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417186,44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1254609,58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10,87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12,5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417044,49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1254532,68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9,04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10,4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89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416908,12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1254538,99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8,94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10,28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90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416781,87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1254537,23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10,71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110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91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416753,47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1254643,37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10,95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12,59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111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92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416626,92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1254615,77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11,21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12,89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112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93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416549,71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1254624,25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11,65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13,4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113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94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416451,49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1254540,57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11,62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13,37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114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95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416381,90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1254448,46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11,56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13,29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115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96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416338,80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1254339,03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11,38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13,09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116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97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416323,32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1254191,89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11,02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12,67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117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98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416323,92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1254047,06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10,82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12,45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118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99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416389,24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1253942,64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10,07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11,58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да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119</w:t>
            </w:r>
          </w:p>
        </w:tc>
        <w:tc>
          <w:tcPr>
            <w:tcW w:w="2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rPr>
                <w:b/>
              </w:rPr>
              <w:t>Мажоранта по графе 6</w:t>
            </w:r>
          </w:p>
        </w:tc>
        <w:tc>
          <w:tcPr>
            <w:tcW w:w="516" w:type="pct"/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416420,44</w:t>
            </w:r>
          </w:p>
        </w:tc>
        <w:tc>
          <w:tcPr>
            <w:tcW w:w="515" w:type="pct"/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1253324,76</w:t>
            </w:r>
          </w:p>
        </w:tc>
        <w:tc>
          <w:tcPr>
            <w:tcW w:w="515" w:type="pct"/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12,35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14,2</w:t>
            </w:r>
          </w:p>
        </w:tc>
        <w:tc>
          <w:tcPr>
            <w:tcW w:w="515" w:type="pct"/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да</w:t>
            </w:r>
          </w:p>
        </w:tc>
      </w:tr>
      <w:tr w:rsidR="00D108D2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D108D2" w:rsidRDefault="00686DA2">
            <w:pPr>
              <w:pStyle w:val="8"/>
              <w:jc w:val="center"/>
            </w:pPr>
            <w:r>
              <w:lastRenderedPageBreak/>
              <w:t>120</w:t>
            </w:r>
          </w:p>
        </w:tc>
        <w:tc>
          <w:tcPr>
            <w:tcW w:w="4727" w:type="pct"/>
            <w:gridSpan w:val="8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</w:pPr>
            <w:r>
              <w:t>Эффективность (</w:t>
            </w:r>
            <w:proofErr w:type="spellStart"/>
            <w:r>
              <w:t>ζр</w:t>
            </w:r>
            <w:proofErr w:type="spellEnd"/>
            <w:r>
              <w:t>) снижения вклада (</w:t>
            </w:r>
            <w:proofErr w:type="spellStart"/>
            <w:r>
              <w:t>Cм</w:t>
            </w:r>
            <w:proofErr w:type="spellEnd"/>
            <w:r>
              <w:t>) в приземную концентрацию в контрольных точках (КТ)</w:t>
            </w:r>
          </w:p>
        </w:tc>
      </w:tr>
      <w:tr w:rsidR="00D108D2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D108D2" w:rsidRDefault="00D108D2"/>
        </w:tc>
        <w:tc>
          <w:tcPr>
            <w:tcW w:w="606" w:type="pct"/>
            <w:vMerge w:val="restart"/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№ КТ</w:t>
            </w:r>
          </w:p>
        </w:tc>
        <w:tc>
          <w:tcPr>
            <w:tcW w:w="2062" w:type="pct"/>
            <w:gridSpan w:val="3"/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  <w:jc w:val="center"/>
            </w:pPr>
            <w:r>
              <w:t>Расчетный вклад, мг/м³</w:t>
            </w:r>
          </w:p>
        </w:tc>
        <w:tc>
          <w:tcPr>
            <w:tcW w:w="1029" w:type="pct"/>
            <w:gridSpan w:val="2"/>
            <w:vMerge w:val="restart"/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  <w:jc w:val="center"/>
            </w:pPr>
            <w:r>
              <w:t xml:space="preserve">Снижение вклада, </w:t>
            </w:r>
            <w:proofErr w:type="spellStart"/>
            <w:r>
              <w:t>C'м</w:t>
            </w:r>
            <w:proofErr w:type="spellEnd"/>
            <w:r>
              <w:t xml:space="preserve"> (мг/м³)</w:t>
            </w:r>
          </w:p>
        </w:tc>
        <w:tc>
          <w:tcPr>
            <w:tcW w:w="1029" w:type="pct"/>
            <w:gridSpan w:val="2"/>
            <w:vMerge w:val="restart"/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  <w:jc w:val="center"/>
            </w:pPr>
            <w:r>
              <w:t xml:space="preserve">Оценка эффективности мероприятия, </w:t>
            </w:r>
            <w:proofErr w:type="spellStart"/>
            <w:r>
              <w:t>ζр</w:t>
            </w:r>
            <w:proofErr w:type="spellEnd"/>
            <w:r>
              <w:t xml:space="preserve"> (%)</w:t>
            </w:r>
          </w:p>
        </w:tc>
      </w:tr>
      <w:tr w:rsidR="00D108D2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D108D2" w:rsidRDefault="00D108D2"/>
        </w:tc>
        <w:tc>
          <w:tcPr>
            <w:tcW w:w="606" w:type="pct"/>
            <w:vMerge/>
            <w:shd w:val="clear" w:color="auto" w:fill="F2F2F2"/>
            <w:vAlign w:val="center"/>
          </w:tcPr>
          <w:p w:rsidR="00D108D2" w:rsidRDefault="00D108D2"/>
        </w:tc>
        <w:tc>
          <w:tcPr>
            <w:tcW w:w="1030" w:type="pct"/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  <w:jc w:val="center"/>
            </w:pPr>
            <w:r>
              <w:t xml:space="preserve">До мероприятия, </w:t>
            </w:r>
            <w:proofErr w:type="spellStart"/>
            <w:r>
              <w:t>Cм</w:t>
            </w:r>
            <w:proofErr w:type="spellEnd"/>
          </w:p>
        </w:tc>
        <w:tc>
          <w:tcPr>
            <w:tcW w:w="1032" w:type="pct"/>
            <w:gridSpan w:val="2"/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  <w:jc w:val="center"/>
            </w:pPr>
            <w:r>
              <w:t>После мероприятия</w:t>
            </w:r>
          </w:p>
        </w:tc>
        <w:tc>
          <w:tcPr>
            <w:tcW w:w="1029" w:type="pct"/>
            <w:gridSpan w:val="2"/>
            <w:vMerge/>
            <w:shd w:val="clear" w:color="auto" w:fill="F2F2F2"/>
            <w:vAlign w:val="center"/>
          </w:tcPr>
          <w:p w:rsidR="00D108D2" w:rsidRDefault="00D108D2"/>
        </w:tc>
        <w:tc>
          <w:tcPr>
            <w:tcW w:w="1029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D108D2"/>
        </w:tc>
      </w:tr>
      <w:tr w:rsidR="00D108D2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D108D2" w:rsidRDefault="00D108D2"/>
        </w:tc>
        <w:tc>
          <w:tcPr>
            <w:tcW w:w="60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2</w:t>
            </w:r>
          </w:p>
        </w:tc>
        <w:tc>
          <w:tcPr>
            <w:tcW w:w="1030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3</w:t>
            </w:r>
          </w:p>
        </w:tc>
        <w:tc>
          <w:tcPr>
            <w:tcW w:w="1032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4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5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6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4,063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4,063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3,302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3,302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4,766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4,766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5,537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5,537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6,046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6,046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6,103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6,103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6,121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6,121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6,057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6,057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5,901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5,901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109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5,814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5,814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5,646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5,646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5,629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5,629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5,773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5,773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5,713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5,713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5,526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5,526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5,338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5,338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5,162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5,162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5,006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5,006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4,842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4,842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119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4,721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4,721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4,622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4,622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4,398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4,398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4,212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4,212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4,08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4,08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5,081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5,081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5,178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5,178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5,418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5,418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5,673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5,673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129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5,88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5,88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5,785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5,785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5,8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5,8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5,965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5,965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6,118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6,118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6,037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6,037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5,621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5,621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4,543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4,543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3,249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3,249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3,408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3,408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139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6,09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6,09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5,663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5,663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4,856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4,856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4,056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4,056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5,683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5,683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4,298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4,298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4,474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4,474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5,974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5,974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6,096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6,096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169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5,737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5,737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149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5,491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5,491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5,093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5,093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4,749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4,749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4,622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4,622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4,296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4,296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3,869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3,869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155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4,24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4,24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4,883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4,883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4,326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4,326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179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6,084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6,084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3,994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3,994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3,905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3,905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3,889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3,889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4,022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4,022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49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4,217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4,217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5,129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5,129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4,355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4,355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4,375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4,375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lastRenderedPageBreak/>
              <w:t>188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4,355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4,355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189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4,554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4,554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4,646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4,646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4,787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4,787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5,056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5,056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5,31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5,31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5,53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5,53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59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5,551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5,551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4,832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4,832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5,396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5,396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5,174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5,174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199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5,069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5,069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5,079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5,079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5,196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5,196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5,303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5,303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5,494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5,494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5,791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5,791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5,931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5,931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5,723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5,723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4,283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4,283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5,684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5,684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209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5,855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5,855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6,072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6,072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6,099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6,099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6,062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6,062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5,746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5,746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4,891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4,891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4,07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4,07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3,11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3,11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79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3,4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3,4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4,231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4,231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219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4,069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4,069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220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5,002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5,002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221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5,805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5,805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222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5,982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5,982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223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6,011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6,011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224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6,074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6,074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225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5,888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5,888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226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5,382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5,382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227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4,468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4,468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228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89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4,417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4,417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229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90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4,605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4,605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230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91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5,423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5,423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231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92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5,554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5,554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232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93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5,773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5,773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233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94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5,758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5,758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234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95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5,726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5,726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235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96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5,637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5,637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236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97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5,455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5,455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237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98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5,359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5,359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238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99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t>4,983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4,983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239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Миноранта</w:t>
            </w:r>
          </w:p>
        </w:tc>
        <w:tc>
          <w:tcPr>
            <w:tcW w:w="1030" w:type="pct"/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4,07</w:t>
            </w:r>
          </w:p>
        </w:tc>
        <w:tc>
          <w:tcPr>
            <w:tcW w:w="1032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4,07</w:t>
            </w:r>
          </w:p>
        </w:tc>
        <w:tc>
          <w:tcPr>
            <w:tcW w:w="1029" w:type="pct"/>
            <w:gridSpan w:val="2"/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</w:tr>
    </w:tbl>
    <w:p w:rsidR="00D108D2" w:rsidRDefault="00D108D2">
      <w:pPr>
        <w:ind w:firstLine="0"/>
      </w:pPr>
    </w:p>
    <w:p w:rsidR="00D108D2" w:rsidRDefault="00686DA2">
      <w:pPr>
        <w:pStyle w:val="a3"/>
        <w:ind w:firstLine="0"/>
      </w:pPr>
      <w:r>
        <w:tab/>
      </w:r>
      <w:r>
        <w:t>9. Информация о методе контроля (инструментальный или расчетный) на источниках выбросов загрязняющих веществ в атмосферный воздух:</w:t>
      </w:r>
    </w:p>
    <w:p w:rsidR="00D108D2" w:rsidRDefault="00D108D2">
      <w:pPr>
        <w:pStyle w:val="a3"/>
        <w:ind w:firstLine="0"/>
      </w:pP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4"/>
        <w:gridCol w:w="1140"/>
        <w:gridCol w:w="1427"/>
        <w:gridCol w:w="4790"/>
        <w:gridCol w:w="1539"/>
      </w:tblGrid>
      <w:tr w:rsidR="00D108D2">
        <w:trPr>
          <w:cantSplit/>
          <w:trHeight w:val="227"/>
          <w:tblHeader/>
        </w:trPr>
        <w:tc>
          <w:tcPr>
            <w:tcW w:w="273" w:type="pct"/>
            <w:vMerge w:val="restart"/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  <w:jc w:val="center"/>
            </w:pPr>
            <w:r>
              <w:t xml:space="preserve">№ </w:t>
            </w:r>
          </w:p>
          <w:p w:rsidR="00D108D2" w:rsidRDefault="00686DA2">
            <w:pPr>
              <w:pStyle w:val="8"/>
              <w:keepNext/>
              <w:jc w:val="center"/>
            </w:pPr>
            <w:r>
              <w:t>п/п</w:t>
            </w:r>
          </w:p>
        </w:tc>
        <w:tc>
          <w:tcPr>
            <w:tcW w:w="136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  <w:jc w:val="center"/>
            </w:pPr>
            <w:r>
              <w:t>Источник выбросов</w:t>
            </w:r>
          </w:p>
        </w:tc>
        <w:tc>
          <w:tcPr>
            <w:tcW w:w="2545" w:type="pct"/>
            <w:vMerge w:val="restart"/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  <w:jc w:val="center"/>
            </w:pPr>
            <w:r>
              <w:t xml:space="preserve">Код и наименование </w:t>
            </w:r>
          </w:p>
          <w:p w:rsidR="00D108D2" w:rsidRDefault="00686DA2">
            <w:pPr>
              <w:pStyle w:val="8"/>
              <w:keepNext/>
              <w:jc w:val="center"/>
            </w:pPr>
            <w:r>
              <w:t>загрязняющего вещества</w:t>
            </w:r>
          </w:p>
        </w:tc>
        <w:tc>
          <w:tcPr>
            <w:tcW w:w="818" w:type="pct"/>
            <w:vMerge w:val="restart"/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  <w:jc w:val="center"/>
            </w:pPr>
            <w:r>
              <w:t>Метод контроля</w:t>
            </w:r>
          </w:p>
        </w:tc>
      </w:tr>
      <w:tr w:rsidR="00D108D2">
        <w:trPr>
          <w:cantSplit/>
          <w:trHeight w:val="227"/>
          <w:tblHeader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D108D2"/>
        </w:tc>
        <w:tc>
          <w:tcPr>
            <w:tcW w:w="60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  <w:jc w:val="center"/>
            </w:pPr>
            <w:r>
              <w:t xml:space="preserve">номер </w:t>
            </w:r>
          </w:p>
        </w:tc>
        <w:tc>
          <w:tcPr>
            <w:tcW w:w="757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keepNext/>
              <w:jc w:val="center"/>
            </w:pPr>
            <w:r>
              <w:t xml:space="preserve">наименование </w:t>
            </w:r>
          </w:p>
        </w:tc>
        <w:tc>
          <w:tcPr>
            <w:tcW w:w="2545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D108D2"/>
        </w:tc>
        <w:tc>
          <w:tcPr>
            <w:tcW w:w="818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108D2" w:rsidRDefault="00D108D2"/>
        </w:tc>
      </w:tr>
      <w:tr w:rsidR="00D108D2">
        <w:trPr>
          <w:trHeight w:val="227"/>
          <w:tblHeader/>
        </w:trPr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2</w:t>
            </w:r>
          </w:p>
        </w:tc>
        <w:tc>
          <w:tcPr>
            <w:tcW w:w="757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3</w:t>
            </w:r>
          </w:p>
        </w:tc>
        <w:tc>
          <w:tcPr>
            <w:tcW w:w="2545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4</w:t>
            </w:r>
          </w:p>
        </w:tc>
        <w:tc>
          <w:tcPr>
            <w:tcW w:w="818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D108D2" w:rsidRDefault="00686DA2">
            <w:pPr>
              <w:pStyle w:val="8"/>
              <w:jc w:val="center"/>
            </w:pPr>
            <w:r>
              <w:t>5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1</w:t>
            </w: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6047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Автосамосвалы ИАА СА3252</w:t>
            </w:r>
          </w:p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Взвешенные вещества (разнородные по составу твердые частицы, содержащиеся в выбросах загрязняющих веществ и не поименованные в настоящем разделе)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Расчетный</w:t>
            </w:r>
          </w:p>
        </w:tc>
      </w:tr>
      <w:tr w:rsidR="00D108D2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2</w:t>
            </w: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0005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Автосамосвалы</w:t>
            </w:r>
          </w:p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</w:pPr>
            <w:r>
              <w:t>Азота диоксид (двуокись азота; пероксид азота)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8D2" w:rsidRDefault="00686DA2">
            <w:pPr>
              <w:pStyle w:val="8"/>
              <w:jc w:val="center"/>
            </w:pPr>
            <w:r>
              <w:t>Расчетный</w:t>
            </w:r>
          </w:p>
        </w:tc>
      </w:tr>
    </w:tbl>
    <w:p w:rsidR="00D108D2" w:rsidRDefault="00D108D2">
      <w:pPr>
        <w:ind w:firstLine="0"/>
      </w:pPr>
    </w:p>
    <w:sectPr w:rsidR="00D108D2" w:rsidSect="000C2763">
      <w:pgSz w:w="11906" w:h="16838" w:code="9"/>
      <w:pgMar w:top="1134" w:right="851" w:bottom="1134" w:left="1701" w:header="709" w:footer="454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8D2"/>
    <w:rsid w:val="00686DA2"/>
    <w:rsid w:val="00D10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44390D-BD82-4BA1-B449-53E85AA7C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A3193"/>
    <w:pPr>
      <w:spacing w:after="0" w:line="276" w:lineRule="auto"/>
      <w:ind w:firstLine="709"/>
      <w:jc w:val="both"/>
    </w:pPr>
    <w:rPr>
      <w:rFonts w:ascii="Arial" w:hAnsi="Arial"/>
    </w:rPr>
  </w:style>
  <w:style w:type="paragraph" w:styleId="1">
    <w:name w:val="heading 1"/>
    <w:basedOn w:val="a"/>
    <w:link w:val="10"/>
    <w:uiPriority w:val="9"/>
    <w:qFormat/>
    <w:rsid w:val="00B7303C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2">
    <w:name w:val="heading 2"/>
    <w:basedOn w:val="a"/>
    <w:link w:val="20"/>
    <w:uiPriority w:val="9"/>
    <w:unhideWhenUsed/>
    <w:qFormat/>
    <w:rsid w:val="00B7303C"/>
    <w:pPr>
      <w:keepNext/>
      <w:keepLines/>
      <w:spacing w:before="200"/>
      <w:outlineLvl w:val="1"/>
    </w:pPr>
    <w:rPr>
      <w:rFonts w:eastAsiaTheme="majorEastAsia" w:cstheme="majorBidi"/>
      <w:b/>
      <w:bCs/>
      <w:sz w:val="26"/>
      <w:szCs w:val="26"/>
    </w:rPr>
  </w:style>
  <w:style w:type="paragraph" w:styleId="3">
    <w:name w:val="heading 3"/>
    <w:basedOn w:val="a"/>
    <w:link w:val="30"/>
    <w:uiPriority w:val="9"/>
    <w:unhideWhenUsed/>
    <w:qFormat/>
    <w:rsid w:val="00B7303C"/>
    <w:pPr>
      <w:keepNext/>
      <w:keepLines/>
      <w:spacing w:before="200"/>
      <w:outlineLvl w:val="2"/>
    </w:pPr>
    <w:rPr>
      <w:rFonts w:eastAsiaTheme="majorEastAsia" w:cstheme="majorBidi"/>
      <w:b/>
      <w:bCs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7303C"/>
    <w:pPr>
      <w:keepNext/>
      <w:keepLines/>
      <w:spacing w:before="40"/>
      <w:outlineLvl w:val="3"/>
    </w:pPr>
    <w:rPr>
      <w:rFonts w:eastAsiaTheme="majorEastAsia" w:cstheme="majorBid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ЭКОцентр Обычный"/>
    <w:qFormat/>
    <w:rsid w:val="005F538B"/>
    <w:pPr>
      <w:spacing w:after="0" w:line="276" w:lineRule="auto"/>
      <w:ind w:firstLine="709"/>
      <w:jc w:val="both"/>
    </w:pPr>
    <w:rPr>
      <w:rFonts w:ascii="Arial" w:hAnsi="Arial"/>
      <w:color w:val="000000"/>
      <w:sz w:val="24"/>
    </w:rPr>
  </w:style>
  <w:style w:type="paragraph" w:customStyle="1" w:styleId="8">
    <w:name w:val="ЭКОцентр текст таблицы (8пт)"/>
    <w:qFormat/>
    <w:rsid w:val="00B7303C"/>
    <w:pPr>
      <w:spacing w:line="240" w:lineRule="auto"/>
    </w:pPr>
    <w:rPr>
      <w:rFonts w:ascii="Consolas" w:hAnsi="Consolas"/>
      <w:color w:val="000000"/>
      <w:sz w:val="16"/>
      <w:szCs w:val="16"/>
    </w:rPr>
  </w:style>
  <w:style w:type="paragraph" w:customStyle="1" w:styleId="100">
    <w:name w:val="ЭКОцентр текст таблицы (10пт)"/>
    <w:qFormat/>
    <w:rsid w:val="00B7303C"/>
    <w:pPr>
      <w:spacing w:line="240" w:lineRule="auto"/>
    </w:pPr>
    <w:rPr>
      <w:rFonts w:ascii="Consolas" w:hAnsi="Consolas"/>
      <w:color w:val="000000"/>
      <w:sz w:val="20"/>
      <w:szCs w:val="20"/>
    </w:rPr>
  </w:style>
  <w:style w:type="table" w:customStyle="1" w:styleId="80">
    <w:name w:val="ЭКОцентр Таблица (8пт)"/>
    <w:qFormat/>
    <w:rsid w:val="00C273FE"/>
    <w:pPr>
      <w:spacing w:after="0" w:line="240" w:lineRule="auto"/>
    </w:pPr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character" w:customStyle="1" w:styleId="40">
    <w:name w:val="Заголовок 4 Знак"/>
    <w:basedOn w:val="a0"/>
    <w:link w:val="4"/>
    <w:uiPriority w:val="9"/>
    <w:semiHidden/>
    <w:rsid w:val="00B7303C"/>
    <w:rPr>
      <w:rFonts w:ascii="Arial" w:eastAsiaTheme="majorEastAsia" w:hAnsi="Arial" w:cstheme="majorBidi"/>
      <w:i/>
      <w:iCs/>
    </w:rPr>
  </w:style>
  <w:style w:type="paragraph" w:styleId="a4">
    <w:name w:val="header"/>
    <w:basedOn w:val="a"/>
    <w:link w:val="a5"/>
    <w:uiPriority w:val="99"/>
    <w:unhideWhenUsed/>
    <w:rsid w:val="00760C8E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60C8E"/>
  </w:style>
  <w:style w:type="paragraph" w:styleId="a6">
    <w:name w:val="footer"/>
    <w:basedOn w:val="a"/>
    <w:link w:val="a7"/>
    <w:uiPriority w:val="99"/>
    <w:unhideWhenUsed/>
    <w:rsid w:val="00760C8E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60C8E"/>
  </w:style>
  <w:style w:type="character" w:customStyle="1" w:styleId="10">
    <w:name w:val="Заголовок 1 Знак"/>
    <w:basedOn w:val="a0"/>
    <w:link w:val="1"/>
    <w:uiPriority w:val="9"/>
    <w:rsid w:val="00B7303C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B7303C"/>
    <w:rPr>
      <w:rFonts w:ascii="Arial" w:eastAsiaTheme="majorEastAsia" w:hAnsi="Arial" w:cstheme="majorBidi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B7303C"/>
    <w:rPr>
      <w:rFonts w:ascii="Arial" w:eastAsiaTheme="majorEastAsia" w:hAnsi="Arial" w:cstheme="majorBidi"/>
      <w:b/>
      <w:bCs/>
      <w:sz w:val="24"/>
      <w:szCs w:val="24"/>
    </w:rPr>
  </w:style>
  <w:style w:type="table" w:customStyle="1" w:styleId="101">
    <w:name w:val="ЭКОцентр Таблица (10пт)"/>
    <w:qFormat/>
    <w:rsid w:val="00222180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customStyle="1" w:styleId="7">
    <w:name w:val="ЭКОцентр текст таблицы (7пт)"/>
    <w:qFormat/>
    <w:rsid w:val="00B7303C"/>
    <w:pPr>
      <w:spacing w:after="0"/>
    </w:pPr>
    <w:rPr>
      <w:rFonts w:ascii="Consolas" w:hAnsi="Consolas" w:cs="Times New Roman"/>
      <w:sz w:val="14"/>
    </w:rPr>
  </w:style>
  <w:style w:type="paragraph" w:styleId="a8">
    <w:name w:val="Title"/>
    <w:basedOn w:val="a"/>
    <w:next w:val="a"/>
    <w:link w:val="a9"/>
    <w:uiPriority w:val="10"/>
    <w:rsid w:val="00091990"/>
    <w:pPr>
      <w:spacing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a9">
    <w:name w:val="Заголовок Знак"/>
    <w:basedOn w:val="a0"/>
    <w:link w:val="a8"/>
    <w:uiPriority w:val="10"/>
    <w:rsid w:val="00091990"/>
    <w:rPr>
      <w:rFonts w:ascii="Arial" w:eastAsiaTheme="majorEastAsia" w:hAnsi="Arial" w:cstheme="majorBidi"/>
      <w:spacing w:val="-10"/>
      <w:kern w:val="28"/>
      <w:sz w:val="56"/>
      <w:szCs w:val="56"/>
    </w:rPr>
  </w:style>
  <w:style w:type="paragraph" w:styleId="aa">
    <w:name w:val="Subtitle"/>
    <w:basedOn w:val="a"/>
    <w:next w:val="a"/>
    <w:link w:val="ab"/>
    <w:uiPriority w:val="11"/>
    <w:rsid w:val="00091990"/>
    <w:pPr>
      <w:numPr>
        <w:ilvl w:val="1"/>
      </w:numPr>
      <w:spacing w:after="160"/>
      <w:ind w:firstLine="709"/>
    </w:pPr>
    <w:rPr>
      <w:rFonts w:eastAsiaTheme="minorEastAsia"/>
      <w:color w:val="5A5A5A" w:themeColor="text1" w:themeTint="A5"/>
      <w:spacing w:val="15"/>
    </w:rPr>
  </w:style>
  <w:style w:type="character" w:customStyle="1" w:styleId="ab">
    <w:name w:val="Подзаголовок Знак"/>
    <w:basedOn w:val="a0"/>
    <w:link w:val="aa"/>
    <w:uiPriority w:val="11"/>
    <w:rsid w:val="00091990"/>
    <w:rPr>
      <w:rFonts w:ascii="Arial" w:eastAsiaTheme="minorEastAsia" w:hAnsi="Arial"/>
      <w:color w:val="5A5A5A" w:themeColor="text1" w:themeTint="A5"/>
      <w:spacing w:val="15"/>
    </w:r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28</Pages>
  <Words>11539</Words>
  <Characters>65776</Characters>
  <Application>Microsoft Office Word</Application>
  <DocSecurity>0</DocSecurity>
  <Lines>548</Lines>
  <Paragraphs>154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2026-06-29T07:14:00Z</dcterms:created>
  <dcterms:modified xsi:type="dcterms:W3CDTF">2026-06-29T07:14:00Z</dcterms:modified>
</cp:coreProperties>
</file>