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2E" w:rsidRPr="003F4F28" w:rsidRDefault="005F512E" w:rsidP="003F4F28">
      <w:pPr>
        <w:spacing w:line="276" w:lineRule="auto"/>
        <w:ind w:firstLine="0"/>
        <w:rPr>
          <w:szCs w:val="26"/>
        </w:rPr>
      </w:pPr>
      <w:r w:rsidRPr="003F4F28">
        <w:rPr>
          <w:szCs w:val="26"/>
        </w:rPr>
        <w:t xml:space="preserve">В рамках проекта обоснования размера </w:t>
      </w:r>
      <w:r w:rsidR="002E4986" w:rsidRPr="003F4F28">
        <w:rPr>
          <w:szCs w:val="26"/>
        </w:rPr>
        <w:t>санитарно-защитной зоны по фактору физического воздействия</w:t>
      </w:r>
      <w:r w:rsidRPr="003F4F28">
        <w:rPr>
          <w:szCs w:val="26"/>
        </w:rPr>
        <w:t>, располагающегося по адресу</w:t>
      </w:r>
      <w:proofErr w:type="gramStart"/>
      <w:r w:rsidRPr="003F4F28">
        <w:rPr>
          <w:szCs w:val="26"/>
        </w:rPr>
        <w:t>:</w:t>
      </w:r>
      <w:proofErr w:type="gramEnd"/>
      <w:r w:rsidRPr="003F4F28">
        <w:rPr>
          <w:szCs w:val="26"/>
        </w:rPr>
        <w:t xml:space="preserve"> </w:t>
      </w:r>
      <w:r w:rsidR="002E4986" w:rsidRPr="003F4F28">
        <w:rPr>
          <w:szCs w:val="26"/>
        </w:rPr>
        <w:t>Белгородская область, р-н Губкинский, п. Троицкий,</w:t>
      </w:r>
      <w:r w:rsidRPr="003F4F28">
        <w:rPr>
          <w:szCs w:val="26"/>
        </w:rPr>
        <w:t xml:space="preserve"> проведены измерения фоновых уровней звукового давления (УЗД) и уровней звука (УЗ). Измерения производились </w:t>
      </w:r>
      <w:r w:rsidR="002E4986" w:rsidRPr="003F4F28">
        <w:rPr>
          <w:szCs w:val="26"/>
        </w:rPr>
        <w:t>в дневное время суток</w:t>
      </w:r>
      <w:r w:rsidRPr="003F4F28">
        <w:rPr>
          <w:szCs w:val="26"/>
        </w:rPr>
        <w:t xml:space="preserve"> </w:t>
      </w:r>
      <w:proofErr w:type="gramStart"/>
      <w:r w:rsidRPr="003F4F28">
        <w:rPr>
          <w:szCs w:val="26"/>
        </w:rPr>
        <w:t>лабораторией  ООО</w:t>
      </w:r>
      <w:proofErr w:type="gramEnd"/>
      <w:r w:rsidRPr="003F4F28">
        <w:rPr>
          <w:szCs w:val="26"/>
        </w:rPr>
        <w:t xml:space="preserve"> «</w:t>
      </w:r>
      <w:r w:rsidR="002E4986" w:rsidRPr="003F4F28">
        <w:rPr>
          <w:szCs w:val="26"/>
        </w:rPr>
        <w:t>Центра экологического сопровождения и экспертизы</w:t>
      </w:r>
      <w:r w:rsidR="005C070C" w:rsidRPr="003F4F28">
        <w:rPr>
          <w:szCs w:val="26"/>
        </w:rPr>
        <w:t>.</w:t>
      </w:r>
      <w:r w:rsidRPr="003F4F28">
        <w:rPr>
          <w:szCs w:val="26"/>
        </w:rPr>
        <w:t xml:space="preserve">», Аттестат аккредитации </w:t>
      </w:r>
      <w:r w:rsidR="002E4986" w:rsidRPr="003F4F28">
        <w:rPr>
          <w:szCs w:val="26"/>
        </w:rPr>
        <w:t>прилагаются в соответствующих протоколах.</w:t>
      </w:r>
      <w:r w:rsidRPr="003F4F28">
        <w:rPr>
          <w:szCs w:val="26"/>
        </w:rPr>
        <w:t xml:space="preserve"> При оценке шумового воздействия </w:t>
      </w:r>
      <w:r w:rsidR="002E4986" w:rsidRPr="003F4F28">
        <w:rPr>
          <w:szCs w:val="26"/>
        </w:rPr>
        <w:t>площадки  №2 (участок получения и выращивания поросят и участок холостых и супоросных свиноматок) мощностью свыше 12 000 голов АО «Троицкое»,</w:t>
      </w:r>
      <w:r w:rsidRPr="003F4F28">
        <w:rPr>
          <w:szCs w:val="26"/>
        </w:rPr>
        <w:t xml:space="preserve"> на прилегающую селитебную территорию, согласно п. 3.5 СанПиН 2.2.1/2.1.1.1200-03</w:t>
      </w:r>
      <w:r w:rsidR="002E4986" w:rsidRPr="003F4F28">
        <w:rPr>
          <w:szCs w:val="26"/>
        </w:rPr>
        <w:t xml:space="preserve"> </w:t>
      </w:r>
      <w:r w:rsidRPr="003F4F28">
        <w:rPr>
          <w:szCs w:val="26"/>
        </w:rPr>
        <w:t>были использованы значения фонового шума измеренного на прилегающей к предприятию территории указанные в протоколе  измерений  шума представлен</w:t>
      </w:r>
      <w:r w:rsidR="002E4986" w:rsidRPr="003F4F28">
        <w:rPr>
          <w:szCs w:val="26"/>
        </w:rPr>
        <w:t>н</w:t>
      </w:r>
      <w:r w:rsidR="005C070C" w:rsidRPr="003F4F28">
        <w:rPr>
          <w:szCs w:val="26"/>
        </w:rPr>
        <w:t>ого</w:t>
      </w:r>
      <w:r w:rsidRPr="003F4F28">
        <w:rPr>
          <w:szCs w:val="26"/>
        </w:rPr>
        <w:t xml:space="preserve"> в приложении </w:t>
      </w:r>
      <w:r w:rsidR="0017709C" w:rsidRPr="003F4F28">
        <w:rPr>
          <w:szCs w:val="26"/>
        </w:rPr>
        <w:t>2</w:t>
      </w:r>
      <w:r w:rsidRPr="003F4F28">
        <w:rPr>
          <w:szCs w:val="26"/>
        </w:rPr>
        <w:t>.</w:t>
      </w:r>
    </w:p>
    <w:p w:rsidR="005F512E" w:rsidRPr="003F4F28" w:rsidRDefault="005F512E" w:rsidP="003F4F28">
      <w:pPr>
        <w:spacing w:line="276" w:lineRule="auto"/>
        <w:ind w:firstLine="0"/>
        <w:rPr>
          <w:szCs w:val="26"/>
        </w:rPr>
      </w:pPr>
      <w:r w:rsidRPr="003F4F28">
        <w:rPr>
          <w:szCs w:val="26"/>
        </w:rPr>
        <w:t>Для определения вклада предприятия в фоновые значения, по формуле</w:t>
      </w:r>
      <w:r w:rsidR="0099194D" w:rsidRPr="003F4F28">
        <w:rPr>
          <w:szCs w:val="26"/>
        </w:rPr>
        <w:t xml:space="preserve"> 11 ГОСТ ISO 3745-2014</w:t>
      </w:r>
      <w:r w:rsidRPr="003F4F28">
        <w:rPr>
          <w:szCs w:val="26"/>
        </w:rPr>
        <w:t xml:space="preserve"> К</w:t>
      </w:r>
      <w:r w:rsidRPr="003F4F28">
        <w:rPr>
          <w:szCs w:val="26"/>
          <w:vertAlign w:val="subscript"/>
        </w:rPr>
        <w:t>1</w:t>
      </w:r>
      <w:r w:rsidRPr="003F4F28">
        <w:rPr>
          <w:szCs w:val="26"/>
        </w:rPr>
        <w:t>=10*</w:t>
      </w:r>
      <w:proofErr w:type="spellStart"/>
      <w:r w:rsidRPr="003F4F28">
        <w:rPr>
          <w:szCs w:val="26"/>
        </w:rPr>
        <w:t>Lg</w:t>
      </w:r>
      <w:proofErr w:type="spellEnd"/>
      <w:r w:rsidRPr="003F4F28">
        <w:rPr>
          <w:szCs w:val="26"/>
        </w:rPr>
        <w:t>(1+10</w:t>
      </w:r>
      <w:r w:rsidRPr="003F4F28">
        <w:rPr>
          <w:szCs w:val="26"/>
          <w:vertAlign w:val="superscript"/>
        </w:rPr>
        <w:t>(-0,1*модуль(L1-L2)</w:t>
      </w:r>
      <w:r w:rsidRPr="003F4F28">
        <w:rPr>
          <w:szCs w:val="26"/>
        </w:rPr>
        <w:t xml:space="preserve">)), из разности </w:t>
      </w:r>
      <w:r w:rsidR="0099194D" w:rsidRPr="003F4F28">
        <w:rPr>
          <w:szCs w:val="26"/>
        </w:rPr>
        <w:t>измеренного общего</w:t>
      </w:r>
      <w:r w:rsidRPr="003F4F28">
        <w:rPr>
          <w:szCs w:val="26"/>
        </w:rPr>
        <w:t xml:space="preserve"> уровня</w:t>
      </w:r>
      <w:r w:rsidR="0099194D" w:rsidRPr="003F4F28">
        <w:rPr>
          <w:szCs w:val="26"/>
        </w:rPr>
        <w:t xml:space="preserve"> шума</w:t>
      </w:r>
      <w:r w:rsidRPr="003F4F28">
        <w:rPr>
          <w:szCs w:val="26"/>
        </w:rPr>
        <w:t xml:space="preserve"> и расчетного уровня шума предприятия определяют вклад</w:t>
      </w:r>
      <w:r w:rsidR="0099194D" w:rsidRPr="003F4F28">
        <w:rPr>
          <w:szCs w:val="26"/>
        </w:rPr>
        <w:t xml:space="preserve"> (добавку)</w:t>
      </w:r>
      <w:r w:rsidRPr="003F4F28">
        <w:rPr>
          <w:szCs w:val="26"/>
        </w:rPr>
        <w:t xml:space="preserve"> описываемых источников в фоновый уровень шума</w:t>
      </w:r>
      <w:r w:rsidR="0017709C" w:rsidRPr="003F4F28">
        <w:rPr>
          <w:szCs w:val="26"/>
        </w:rPr>
        <w:t>, либо по таблицы 12 разностей двух уровней</w:t>
      </w:r>
      <w:r w:rsidRPr="003F4F28">
        <w:rPr>
          <w:szCs w:val="26"/>
        </w:rPr>
        <w:t xml:space="preserve">. </w:t>
      </w:r>
    </w:p>
    <w:p w:rsidR="005F512E" w:rsidRDefault="005F512E" w:rsidP="003F4F28">
      <w:pPr>
        <w:spacing w:line="276" w:lineRule="auto"/>
        <w:ind w:firstLine="0"/>
        <w:rPr>
          <w:sz w:val="24"/>
          <w:szCs w:val="24"/>
        </w:rPr>
      </w:pPr>
      <w:r w:rsidRPr="003F4F28">
        <w:rPr>
          <w:szCs w:val="26"/>
        </w:rPr>
        <w:t>Результаты расчётов вклада описываемых источников в фоновый уровень шума в расчётной точке №1</w:t>
      </w:r>
      <w:r w:rsidR="00342205" w:rsidRPr="003F4F28">
        <w:rPr>
          <w:szCs w:val="26"/>
        </w:rPr>
        <w:t>,2</w:t>
      </w:r>
      <w:r w:rsidRPr="003F4F28">
        <w:rPr>
          <w:szCs w:val="26"/>
        </w:rPr>
        <w:t xml:space="preserve"> представлены в таблице 3.6. для дневного периода</w:t>
      </w:r>
      <w:r w:rsidR="00342205" w:rsidRPr="003F4F28">
        <w:rPr>
          <w:szCs w:val="26"/>
        </w:rPr>
        <w:t>, для ночного времени суток измерения фонового шума не проводились</w:t>
      </w:r>
      <w:r w:rsidRPr="003F4F28">
        <w:rPr>
          <w:szCs w:val="26"/>
        </w:rPr>
        <w:t>.</w:t>
      </w:r>
      <w:r>
        <w:rPr>
          <w:sz w:val="24"/>
          <w:szCs w:val="24"/>
        </w:rPr>
        <w:t xml:space="preserve"> </w:t>
      </w:r>
    </w:p>
    <w:p w:rsidR="00935DA5" w:rsidRDefault="00935DA5" w:rsidP="005F512E">
      <w:pPr>
        <w:spacing w:line="360" w:lineRule="auto"/>
        <w:ind w:firstLine="709"/>
        <w:jc w:val="right"/>
        <w:rPr>
          <w:b/>
          <w:sz w:val="24"/>
          <w:szCs w:val="24"/>
        </w:rPr>
      </w:pPr>
    </w:p>
    <w:p w:rsidR="001424ED" w:rsidRPr="001424ED" w:rsidRDefault="001424ED" w:rsidP="001424ED">
      <w:pPr>
        <w:keepNext/>
        <w:spacing w:line="360" w:lineRule="auto"/>
        <w:ind w:firstLine="0"/>
        <w:rPr>
          <w:rFonts w:ascii="Calibri" w:hAnsi="Calibri"/>
          <w:color w:val="000000"/>
          <w:sz w:val="24"/>
          <w:szCs w:val="22"/>
          <w:lang w:eastAsia="en-US"/>
        </w:rPr>
      </w:pPr>
    </w:p>
    <w:p w:rsidR="001424ED" w:rsidRPr="001424ED" w:rsidRDefault="005821E4" w:rsidP="001424ED">
      <w:pPr>
        <w:pStyle w:val="a0"/>
        <w:ind w:firstLine="0"/>
        <w:sectPr w:rsidR="001424ED" w:rsidRPr="001424ED" w:rsidSect="003F4F2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40425" cy="3208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ица 12 разность шума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2E" w:rsidRPr="00795D5A" w:rsidRDefault="005F512E" w:rsidP="005F512E">
      <w:pPr>
        <w:spacing w:line="360" w:lineRule="auto"/>
        <w:ind w:firstLine="709"/>
        <w:jc w:val="right"/>
        <w:rPr>
          <w:b/>
          <w:sz w:val="24"/>
          <w:szCs w:val="24"/>
        </w:rPr>
      </w:pPr>
      <w:r w:rsidRPr="00795D5A">
        <w:rPr>
          <w:b/>
          <w:sz w:val="24"/>
          <w:szCs w:val="24"/>
        </w:rPr>
        <w:lastRenderedPageBreak/>
        <w:t>Таблице 3.6</w:t>
      </w:r>
    </w:p>
    <w:p w:rsidR="005F512E" w:rsidRPr="00795D5A" w:rsidRDefault="005F512E" w:rsidP="005F512E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795D5A">
        <w:rPr>
          <w:b/>
          <w:sz w:val="24"/>
          <w:szCs w:val="24"/>
        </w:rPr>
        <w:t>Результаты расчётов вклада описываемых источников в фоновый уровень шума</w:t>
      </w:r>
    </w:p>
    <w:tbl>
      <w:tblPr>
        <w:tblStyle w:val="80"/>
        <w:tblW w:w="5000" w:type="pct"/>
        <w:tblLook w:val="04A0" w:firstRow="1" w:lastRow="0" w:firstColumn="1" w:lastColumn="0" w:noHBand="0" w:noVBand="1"/>
      </w:tblPr>
      <w:tblGrid>
        <w:gridCol w:w="1262"/>
        <w:gridCol w:w="3696"/>
        <w:gridCol w:w="565"/>
        <w:gridCol w:w="708"/>
        <w:gridCol w:w="711"/>
        <w:gridCol w:w="708"/>
        <w:gridCol w:w="708"/>
        <w:gridCol w:w="850"/>
        <w:gridCol w:w="853"/>
        <w:gridCol w:w="850"/>
        <w:gridCol w:w="754"/>
        <w:gridCol w:w="1436"/>
        <w:gridCol w:w="1459"/>
      </w:tblGrid>
      <w:tr w:rsidR="00B83C5F" w:rsidRPr="0099194D" w:rsidTr="00B83C5F">
        <w:trPr>
          <w:trHeight w:val="569"/>
        </w:trPr>
        <w:tc>
          <w:tcPr>
            <w:tcW w:w="433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точки</w:t>
            </w:r>
          </w:p>
        </w:tc>
        <w:tc>
          <w:tcPr>
            <w:tcW w:w="1269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94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243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4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43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43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92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93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92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59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8000</w:t>
            </w:r>
          </w:p>
        </w:tc>
        <w:tc>
          <w:tcPr>
            <w:tcW w:w="493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Эквнвалентный</w:t>
            </w:r>
            <w:proofErr w:type="spellEnd"/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дБА</w:t>
            </w:r>
            <w:proofErr w:type="spellEnd"/>
          </w:p>
        </w:tc>
        <w:tc>
          <w:tcPr>
            <w:tcW w:w="501" w:type="pct"/>
            <w:hideMark/>
          </w:tcPr>
          <w:p w:rsidR="0099194D" w:rsidRPr="00B83C5F" w:rsidRDefault="0099194D" w:rsidP="0099194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Максимальный, </w:t>
            </w:r>
            <w:proofErr w:type="spellStart"/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дБА</w:t>
            </w:r>
            <w:proofErr w:type="spellEnd"/>
          </w:p>
        </w:tc>
      </w:tr>
      <w:tr w:rsidR="00B83C5F" w:rsidRPr="0099194D" w:rsidTr="00B83C5F">
        <w:trPr>
          <w:trHeight w:val="710"/>
        </w:trPr>
        <w:tc>
          <w:tcPr>
            <w:tcW w:w="43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точка 1</w:t>
            </w:r>
          </w:p>
        </w:tc>
        <w:tc>
          <w:tcPr>
            <w:tcW w:w="1269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результат инструментального определения общего уровня звукового давления в расчетной точке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B83C5F" w:rsidRPr="0099194D" w:rsidTr="00B83C5F">
        <w:trPr>
          <w:trHeight w:val="347"/>
        </w:trPr>
        <w:tc>
          <w:tcPr>
            <w:tcW w:w="433" w:type="pct"/>
            <w:tcBorders>
              <w:bottom w:val="single" w:sz="4" w:space="0" w:color="auto"/>
            </w:tcBorders>
          </w:tcPr>
          <w:p w:rsidR="001424ED" w:rsidRPr="00B83C5F" w:rsidRDefault="001424ED" w:rsidP="001424E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точка 2</w:t>
            </w:r>
          </w:p>
        </w:tc>
        <w:tc>
          <w:tcPr>
            <w:tcW w:w="1269" w:type="pct"/>
            <w:tcBorders>
              <w:bottom w:val="single" w:sz="4" w:space="0" w:color="auto"/>
            </w:tcBorders>
          </w:tcPr>
          <w:p w:rsidR="001424ED" w:rsidRPr="00B83C5F" w:rsidRDefault="001424ED" w:rsidP="001424E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результат инструментального определения общего уровня звукового давления в расчетной точке</w:t>
            </w:r>
          </w:p>
        </w:tc>
        <w:tc>
          <w:tcPr>
            <w:tcW w:w="194" w:type="pct"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3" w:type="pct"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44" w:type="pct"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43" w:type="pct"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43" w:type="pct"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2" w:type="pct"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3" w:type="pct"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2" w:type="pct"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59" w:type="pct"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93" w:type="pct"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01" w:type="pct"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B83C5F" w:rsidRPr="0099194D" w:rsidTr="00B83C5F">
        <w:trPr>
          <w:trHeight w:val="920"/>
        </w:trPr>
        <w:tc>
          <w:tcPr>
            <w:tcW w:w="43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точка </w:t>
            </w:r>
            <w:r w:rsidR="002705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Результат максимального расчетного определения уровней звукового давления</w:t>
            </w:r>
            <w:proofErr w:type="gramEnd"/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создаваемого предприятием. в расчетной точке на границе зоны жилой застройки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32,19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33,98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34,55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39,77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33,75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-5,14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39,15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hideMark/>
          </w:tcPr>
          <w:p w:rsidR="001424ED" w:rsidRPr="00B83C5F" w:rsidRDefault="001424ED" w:rsidP="001424ED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3C5F">
              <w:rPr>
                <w:rFonts w:ascii="Times New Roman" w:hAnsi="Times New Roman" w:cs="Times New Roman"/>
                <w:sz w:val="18"/>
                <w:szCs w:val="18"/>
              </w:rPr>
              <w:t>40,35</w:t>
            </w:r>
          </w:p>
        </w:tc>
      </w:tr>
      <w:tr w:rsidR="00B83C5F" w:rsidRPr="0099194D" w:rsidTr="00B83C5F">
        <w:trPr>
          <w:trHeight w:val="351"/>
        </w:trPr>
        <w:tc>
          <w:tcPr>
            <w:tcW w:w="433" w:type="pct"/>
            <w:tcBorders>
              <w:bottom w:val="single" w:sz="4" w:space="0" w:color="auto"/>
            </w:tcBorders>
            <w:hideMark/>
          </w:tcPr>
          <w:p w:rsidR="00972EB3" w:rsidRPr="00B83C5F" w:rsidRDefault="00972EB3" w:rsidP="00972E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точка 1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2EB3" w:rsidRPr="00B83C5F" w:rsidRDefault="00972EB3" w:rsidP="00972EB3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Разность уровней шума, дБ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hideMark/>
          </w:tcPr>
          <w:p w:rsidR="00972EB3" w:rsidRPr="00B83C5F" w:rsidRDefault="00567BB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21,81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972EB3" w:rsidRPr="00B83C5F" w:rsidRDefault="00567BB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16,02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hideMark/>
          </w:tcPr>
          <w:p w:rsidR="00972EB3" w:rsidRPr="00B83C5F" w:rsidRDefault="00567BB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10,45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972EB3" w:rsidRPr="00B83C5F" w:rsidRDefault="00567BB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972EB3" w:rsidRPr="00B83C5F" w:rsidRDefault="00567BB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hideMark/>
          </w:tcPr>
          <w:p w:rsidR="00972EB3" w:rsidRPr="00B83C5F" w:rsidRDefault="00567BB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hideMark/>
          </w:tcPr>
          <w:p w:rsidR="00972EB3" w:rsidRPr="00B83C5F" w:rsidRDefault="00567BB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hideMark/>
          </w:tcPr>
          <w:p w:rsidR="00972EB3" w:rsidRPr="00B83C5F" w:rsidRDefault="00567BB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hideMark/>
          </w:tcPr>
          <w:p w:rsidR="00972EB3" w:rsidRPr="00B83C5F" w:rsidRDefault="00567BB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hideMark/>
          </w:tcPr>
          <w:p w:rsidR="00972EB3" w:rsidRPr="00B83C5F" w:rsidRDefault="00567BB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hideMark/>
          </w:tcPr>
          <w:p w:rsidR="00972EB3" w:rsidRPr="00B83C5F" w:rsidRDefault="00567BB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C5F" w:rsidRPr="0099194D" w:rsidTr="00B83C5F">
        <w:trPr>
          <w:trHeight w:val="237"/>
        </w:trPr>
        <w:tc>
          <w:tcPr>
            <w:tcW w:w="433" w:type="pct"/>
            <w:tcBorders>
              <w:bottom w:val="single" w:sz="4" w:space="0" w:color="auto"/>
            </w:tcBorders>
          </w:tcPr>
          <w:p w:rsidR="00972EB3" w:rsidRPr="00B83C5F" w:rsidRDefault="00972EB3" w:rsidP="00972E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точка 2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972EB3" w:rsidRPr="00B83C5F" w:rsidRDefault="00972EB3" w:rsidP="00972EB3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Разность уровней шума, дБ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972EB3" w:rsidRPr="00B83C5F" w:rsidRDefault="0027051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15,81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972EB3" w:rsidRPr="00B83C5F" w:rsidRDefault="0027051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11,02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72EB3" w:rsidRPr="00B83C5F" w:rsidRDefault="0027051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9,45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972EB3" w:rsidRPr="00B83C5F" w:rsidRDefault="0027051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972EB3" w:rsidRPr="00B83C5F" w:rsidRDefault="00270512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972EB3" w:rsidRPr="00B83C5F" w:rsidRDefault="00F52D3F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972EB3" w:rsidRPr="00B83C5F" w:rsidRDefault="009F6984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972EB3" w:rsidRPr="00B83C5F" w:rsidRDefault="009F6984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972EB3" w:rsidRPr="00B83C5F" w:rsidRDefault="009F6984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72EB3" w:rsidRPr="00B83C5F" w:rsidRDefault="009F6984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972EB3" w:rsidRPr="00B83C5F" w:rsidRDefault="009F6984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C5F" w:rsidRPr="0099194D" w:rsidTr="00B83C5F">
        <w:trPr>
          <w:trHeight w:val="736"/>
        </w:trPr>
        <w:tc>
          <w:tcPr>
            <w:tcW w:w="433" w:type="pct"/>
            <w:tcBorders>
              <w:bottom w:val="single" w:sz="4" w:space="0" w:color="auto"/>
            </w:tcBorders>
            <w:hideMark/>
          </w:tcPr>
          <w:p w:rsidR="00972EB3" w:rsidRPr="00B83C5F" w:rsidRDefault="00972EB3" w:rsidP="00972E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точка 1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72EB3" w:rsidRPr="00B83C5F" w:rsidRDefault="00972EB3" w:rsidP="00972EB3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Вклад источников в общий уровень шума источников предприятия, дБ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hideMark/>
          </w:tcPr>
          <w:p w:rsidR="00972EB3" w:rsidRPr="00B83C5F" w:rsidRDefault="00972EB3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hideMark/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hideMark/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hideMark/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hideMark/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hideMark/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hideMark/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hideMark/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hideMark/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83C5F" w:rsidRPr="0099194D" w:rsidTr="00B83C5F">
        <w:trPr>
          <w:trHeight w:val="527"/>
        </w:trPr>
        <w:tc>
          <w:tcPr>
            <w:tcW w:w="433" w:type="pct"/>
            <w:tcBorders>
              <w:bottom w:val="single" w:sz="4" w:space="0" w:color="auto"/>
            </w:tcBorders>
          </w:tcPr>
          <w:p w:rsidR="00972EB3" w:rsidRPr="00B83C5F" w:rsidRDefault="00972EB3" w:rsidP="00972E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точка 2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:rsidR="00972EB3" w:rsidRPr="00B83C5F" w:rsidRDefault="00972EB3" w:rsidP="00972EB3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83C5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Вклад источников в общий уровень шума источников предприятия, дБ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:rsidR="00972EB3" w:rsidRPr="00B83C5F" w:rsidRDefault="00B0756A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93" w:type="pct"/>
            <w:tcBorders>
              <w:bottom w:val="single" w:sz="4" w:space="0" w:color="auto"/>
            </w:tcBorders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972EB3" w:rsidRPr="00B83C5F" w:rsidRDefault="00CB19F9" w:rsidP="00972EB3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935DA5" w:rsidRDefault="00935DA5" w:rsidP="005F512E">
      <w:pPr>
        <w:spacing w:line="360" w:lineRule="auto"/>
        <w:ind w:firstLine="709"/>
        <w:rPr>
          <w:sz w:val="24"/>
          <w:szCs w:val="24"/>
        </w:rPr>
        <w:sectPr w:rsidR="00935DA5" w:rsidSect="005821E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F512E" w:rsidRDefault="005F512E" w:rsidP="005F512E">
      <w:pPr>
        <w:spacing w:line="360" w:lineRule="auto"/>
        <w:ind w:firstLine="709"/>
        <w:rPr>
          <w:sz w:val="24"/>
          <w:szCs w:val="24"/>
        </w:rPr>
      </w:pPr>
    </w:p>
    <w:p w:rsidR="00626099" w:rsidRPr="003F4F28" w:rsidRDefault="007A08C1" w:rsidP="003F4F28">
      <w:pPr>
        <w:spacing w:line="276" w:lineRule="auto"/>
        <w:ind w:firstLine="0"/>
        <w:rPr>
          <w:bCs/>
          <w:szCs w:val="26"/>
        </w:rPr>
      </w:pPr>
      <w:r w:rsidRPr="003F4F28">
        <w:rPr>
          <w:bCs/>
          <w:szCs w:val="26"/>
        </w:rPr>
        <w:t>По правилу сложения шума (табл. 5 СНиП II-12-77) при разности 10 и более дБ (</w:t>
      </w:r>
      <w:proofErr w:type="spellStart"/>
      <w:r w:rsidRPr="003F4F28">
        <w:rPr>
          <w:bCs/>
          <w:szCs w:val="26"/>
        </w:rPr>
        <w:t>дБа</w:t>
      </w:r>
      <w:proofErr w:type="spellEnd"/>
      <w:r w:rsidRPr="003F4F28">
        <w:rPr>
          <w:bCs/>
          <w:szCs w:val="26"/>
        </w:rPr>
        <w:t xml:space="preserve">), фоновый шум не учитывается. В случаи если на границе жилой застройки фон превышает на 10 дБ, то нецелесообразно учитывать фон. </w:t>
      </w:r>
      <w:r w:rsidR="00626099" w:rsidRPr="003F4F28">
        <w:rPr>
          <w:bCs/>
          <w:szCs w:val="26"/>
        </w:rPr>
        <w:t>В слу</w:t>
      </w:r>
      <w:r w:rsidR="00626099" w:rsidRPr="003F4F28">
        <w:rPr>
          <w:bCs/>
          <w:szCs w:val="26"/>
        </w:rPr>
        <w:softHyphen/>
        <w:t>чае если разность между уровнем шума от оборудования и его фоновой величиной не превышает 10 дБ (</w:t>
      </w:r>
      <w:proofErr w:type="spellStart"/>
      <w:r w:rsidR="00626099" w:rsidRPr="003F4F28">
        <w:rPr>
          <w:bCs/>
          <w:szCs w:val="26"/>
        </w:rPr>
        <w:t>дБА</w:t>
      </w:r>
      <w:proofErr w:type="spellEnd"/>
      <w:r w:rsidR="00626099" w:rsidRPr="003F4F28">
        <w:rPr>
          <w:bCs/>
          <w:szCs w:val="26"/>
        </w:rPr>
        <w:t>), то необходимо вносить поправку в результаты измерения (табл. 1)</w:t>
      </w:r>
    </w:p>
    <w:p w:rsidR="007A08C1" w:rsidRPr="003F4F28" w:rsidRDefault="007A08C1" w:rsidP="003F4F28">
      <w:pPr>
        <w:spacing w:line="276" w:lineRule="auto"/>
        <w:ind w:firstLine="0"/>
        <w:rPr>
          <w:bCs/>
          <w:szCs w:val="26"/>
        </w:rPr>
      </w:pPr>
      <w:r w:rsidRPr="003F4F28">
        <w:rPr>
          <w:bCs/>
          <w:szCs w:val="26"/>
        </w:rPr>
        <w:t xml:space="preserve">Нецелесообразно учитывать если уровень фона </w:t>
      </w:r>
      <w:proofErr w:type="gramStart"/>
      <w:r w:rsidRPr="003F4F28">
        <w:rPr>
          <w:bCs/>
          <w:szCs w:val="26"/>
        </w:rPr>
        <w:t>выше</w:t>
      </w:r>
      <w:proofErr w:type="gramEnd"/>
      <w:r w:rsidRPr="003F4F28">
        <w:rPr>
          <w:bCs/>
          <w:szCs w:val="26"/>
        </w:rPr>
        <w:t xml:space="preserve"> чем проектируемый (т.е. фон будет превалировать над проектируемым шумом, проектируемого не будет слышно) и наоборот если проектируемый уровень выше на 10 </w:t>
      </w:r>
      <w:proofErr w:type="spellStart"/>
      <w:r w:rsidRPr="003F4F28">
        <w:rPr>
          <w:bCs/>
          <w:szCs w:val="26"/>
        </w:rPr>
        <w:t>дба</w:t>
      </w:r>
      <w:proofErr w:type="spellEnd"/>
      <w:r w:rsidRPr="003F4F28">
        <w:rPr>
          <w:bCs/>
          <w:szCs w:val="26"/>
        </w:rPr>
        <w:t xml:space="preserve"> в сравнении с фоном, то фон не нужно учитывать (суммировать с проектируемым, фон не услышишь). Согласно формуле для суммирования источников шума по таблице 12 СНиП 23-03-2003 «Защита от шума» при разнице между двумя значениями уровня шума более 10 дБ их сумма равна наибольшему значению. Таким образом, увеличения шумового </w:t>
      </w:r>
      <w:proofErr w:type="gramStart"/>
      <w:r w:rsidRPr="003F4F28">
        <w:rPr>
          <w:bCs/>
          <w:szCs w:val="26"/>
        </w:rPr>
        <w:t>воз-действия</w:t>
      </w:r>
      <w:proofErr w:type="gramEnd"/>
      <w:r w:rsidRPr="003F4F28">
        <w:rPr>
          <w:bCs/>
          <w:szCs w:val="26"/>
        </w:rPr>
        <w:t xml:space="preserve"> не будет и согласно п. 3.5 проектируемый объект не является источником негативного воз-действия.</w:t>
      </w:r>
    </w:p>
    <w:p w:rsidR="00626099" w:rsidRPr="003F4F28" w:rsidRDefault="00626099" w:rsidP="00626099">
      <w:pPr>
        <w:spacing w:after="160" w:line="259" w:lineRule="auto"/>
        <w:ind w:firstLine="0"/>
        <w:jc w:val="center"/>
        <w:rPr>
          <w:sz w:val="22"/>
          <w:szCs w:val="22"/>
          <w:lang w:eastAsia="en-US"/>
        </w:rPr>
      </w:pPr>
      <w:r w:rsidRPr="003F4F28">
        <w:rPr>
          <w:sz w:val="22"/>
          <w:szCs w:val="22"/>
          <w:lang w:eastAsia="en-US"/>
        </w:rPr>
        <w:t>Учет влияния фонового шума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509"/>
        <w:gridCol w:w="1869"/>
        <w:gridCol w:w="1869"/>
      </w:tblGrid>
      <w:tr w:rsidR="00626099" w:rsidRPr="003F4F28" w:rsidTr="00651B22">
        <w:tc>
          <w:tcPr>
            <w:tcW w:w="4390" w:type="dxa"/>
          </w:tcPr>
          <w:p w:rsidR="00626099" w:rsidRPr="003F4F28" w:rsidRDefault="00626099" w:rsidP="006260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F4F28">
              <w:rPr>
                <w:sz w:val="22"/>
                <w:szCs w:val="22"/>
                <w:lang w:eastAsia="en-US"/>
              </w:rPr>
              <w:t>Разность уровней измеряемого и фонового шума, дБ (</w:t>
            </w:r>
            <w:proofErr w:type="spellStart"/>
            <w:r w:rsidRPr="003F4F28">
              <w:rPr>
                <w:sz w:val="22"/>
                <w:szCs w:val="22"/>
                <w:lang w:eastAsia="en-US"/>
              </w:rPr>
              <w:t>дБА</w:t>
            </w:r>
            <w:proofErr w:type="spellEnd"/>
            <w:r w:rsidRPr="003F4F2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" w:type="dxa"/>
          </w:tcPr>
          <w:p w:rsidR="00626099" w:rsidRPr="003F4F28" w:rsidRDefault="00626099" w:rsidP="006260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F4F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9" w:type="dxa"/>
          </w:tcPr>
          <w:p w:rsidR="00626099" w:rsidRPr="003F4F28" w:rsidRDefault="00626099" w:rsidP="006260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F4F28">
              <w:rPr>
                <w:sz w:val="22"/>
                <w:szCs w:val="22"/>
                <w:lang w:eastAsia="en-US"/>
              </w:rPr>
              <w:t>4-5</w:t>
            </w:r>
          </w:p>
        </w:tc>
        <w:tc>
          <w:tcPr>
            <w:tcW w:w="1869" w:type="dxa"/>
          </w:tcPr>
          <w:p w:rsidR="00626099" w:rsidRPr="003F4F28" w:rsidRDefault="00626099" w:rsidP="006260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F4F28">
              <w:rPr>
                <w:sz w:val="22"/>
                <w:szCs w:val="22"/>
                <w:lang w:eastAsia="en-US"/>
              </w:rPr>
              <w:t>6-9</w:t>
            </w:r>
          </w:p>
        </w:tc>
        <w:tc>
          <w:tcPr>
            <w:tcW w:w="1869" w:type="dxa"/>
          </w:tcPr>
          <w:p w:rsidR="00626099" w:rsidRPr="003F4F28" w:rsidRDefault="00626099" w:rsidP="006260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F4F28">
              <w:rPr>
                <w:sz w:val="22"/>
                <w:szCs w:val="22"/>
                <w:lang w:eastAsia="en-US"/>
              </w:rPr>
              <w:t>10 и более</w:t>
            </w:r>
          </w:p>
        </w:tc>
      </w:tr>
      <w:tr w:rsidR="00626099" w:rsidRPr="003F4F28" w:rsidTr="00651B22">
        <w:tc>
          <w:tcPr>
            <w:tcW w:w="4390" w:type="dxa"/>
          </w:tcPr>
          <w:p w:rsidR="00626099" w:rsidRPr="003F4F28" w:rsidRDefault="00626099" w:rsidP="006260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F4F28">
              <w:rPr>
                <w:sz w:val="22"/>
                <w:szCs w:val="22"/>
                <w:lang w:eastAsia="en-US"/>
              </w:rPr>
              <w:t>Величина, вычитаемая из измеренного значения уровня шума, дБ (</w:t>
            </w:r>
            <w:proofErr w:type="spellStart"/>
            <w:r w:rsidRPr="003F4F28">
              <w:rPr>
                <w:sz w:val="22"/>
                <w:szCs w:val="22"/>
                <w:lang w:eastAsia="en-US"/>
              </w:rPr>
              <w:t>дБА</w:t>
            </w:r>
            <w:proofErr w:type="spellEnd"/>
            <w:r w:rsidRPr="003F4F2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" w:type="dxa"/>
          </w:tcPr>
          <w:p w:rsidR="00626099" w:rsidRPr="003F4F28" w:rsidRDefault="00626099" w:rsidP="006260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F4F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9" w:type="dxa"/>
          </w:tcPr>
          <w:p w:rsidR="00626099" w:rsidRPr="003F4F28" w:rsidRDefault="00626099" w:rsidP="006260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F4F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9" w:type="dxa"/>
          </w:tcPr>
          <w:p w:rsidR="00626099" w:rsidRPr="003F4F28" w:rsidRDefault="00626099" w:rsidP="006260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F4F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9" w:type="dxa"/>
          </w:tcPr>
          <w:p w:rsidR="00626099" w:rsidRPr="003F4F28" w:rsidRDefault="00626099" w:rsidP="0062609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3F4F28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626099" w:rsidRPr="003F4F28" w:rsidRDefault="00626099" w:rsidP="00626099">
      <w:pPr>
        <w:pStyle w:val="a0"/>
      </w:pPr>
    </w:p>
    <w:p w:rsidR="009E7F4D" w:rsidRPr="003F4F28" w:rsidRDefault="005F512E" w:rsidP="003F4F28">
      <w:pPr>
        <w:spacing w:line="276" w:lineRule="auto"/>
        <w:ind w:firstLine="0"/>
        <w:rPr>
          <w:szCs w:val="26"/>
        </w:rPr>
      </w:pPr>
      <w:r w:rsidRPr="003F4F28">
        <w:rPr>
          <w:szCs w:val="26"/>
        </w:rPr>
        <w:t xml:space="preserve">Исходя из полученных расчётов, нужно отметить, что вклад в уровни шума создаваемого </w:t>
      </w:r>
      <w:r w:rsidR="00BF419E" w:rsidRPr="003F4F28">
        <w:rPr>
          <w:szCs w:val="26"/>
        </w:rPr>
        <w:t>предприятия</w:t>
      </w:r>
      <w:r w:rsidRPr="003F4F28">
        <w:rPr>
          <w:szCs w:val="26"/>
        </w:rPr>
        <w:t xml:space="preserve"> незначителен, в расчетной точке, </w:t>
      </w:r>
      <w:r w:rsidR="005C070C" w:rsidRPr="003F4F28">
        <w:rPr>
          <w:szCs w:val="26"/>
        </w:rPr>
        <w:t xml:space="preserve">расположенной </w:t>
      </w:r>
      <w:r w:rsidRPr="003F4F28">
        <w:rPr>
          <w:szCs w:val="26"/>
        </w:rPr>
        <w:t>на границе селитебной территории</w:t>
      </w:r>
      <w:r w:rsidR="00BF419E" w:rsidRPr="003F4F28">
        <w:rPr>
          <w:szCs w:val="26"/>
        </w:rPr>
        <w:t>,</w:t>
      </w:r>
      <w:r w:rsidR="00BF419E" w:rsidRPr="003F4F28">
        <w:rPr>
          <w:rFonts w:eastAsiaTheme="minorHAnsi"/>
          <w:color w:val="000000"/>
          <w:szCs w:val="26"/>
          <w:lang w:eastAsia="en-US"/>
        </w:rPr>
        <w:t xml:space="preserve"> </w:t>
      </w:r>
      <w:r w:rsidR="00BF419E" w:rsidRPr="003F4F28">
        <w:rPr>
          <w:szCs w:val="26"/>
        </w:rPr>
        <w:t xml:space="preserve">где уровень шумового воздействия не превышает 55 </w:t>
      </w:r>
      <w:proofErr w:type="spellStart"/>
      <w:r w:rsidR="00BF419E" w:rsidRPr="003F4F28">
        <w:rPr>
          <w:szCs w:val="26"/>
        </w:rPr>
        <w:t>дБА</w:t>
      </w:r>
      <w:proofErr w:type="spellEnd"/>
      <w:r w:rsidR="00BF419E" w:rsidRPr="003F4F28">
        <w:rPr>
          <w:szCs w:val="26"/>
        </w:rPr>
        <w:t xml:space="preserve"> днем и максимального уровня звука 70 </w:t>
      </w:r>
      <w:proofErr w:type="spellStart"/>
      <w:r w:rsidR="00BF419E" w:rsidRPr="003F4F28">
        <w:rPr>
          <w:szCs w:val="26"/>
        </w:rPr>
        <w:t>дБа</w:t>
      </w:r>
      <w:proofErr w:type="spellEnd"/>
      <w:r w:rsidR="00BF419E" w:rsidRPr="003F4F28">
        <w:rPr>
          <w:szCs w:val="26"/>
        </w:rPr>
        <w:t xml:space="preserve"> днем</w:t>
      </w:r>
      <w:r w:rsidR="009E7F4D" w:rsidRPr="003F4F28">
        <w:rPr>
          <w:szCs w:val="26"/>
        </w:rPr>
        <w:t>.</w:t>
      </w:r>
    </w:p>
    <w:p w:rsidR="005F512E" w:rsidRPr="003F4F28" w:rsidRDefault="00BF419E" w:rsidP="003F4F28">
      <w:pPr>
        <w:spacing w:line="276" w:lineRule="auto"/>
        <w:ind w:firstLine="0"/>
        <w:rPr>
          <w:szCs w:val="26"/>
        </w:rPr>
      </w:pPr>
      <w:r w:rsidRPr="003F4F28">
        <w:rPr>
          <w:szCs w:val="26"/>
        </w:rPr>
        <w:t xml:space="preserve"> </w:t>
      </w:r>
      <w:r w:rsidR="009E7F4D" w:rsidRPr="003F4F28">
        <w:rPr>
          <w:szCs w:val="26"/>
        </w:rPr>
        <w:t xml:space="preserve">Максимальный уровень звукового давления в расчетной точке на границе зоны жилой застройки с учетом фонового шума в дневное время суток составил по эквиваленту 42,15 </w:t>
      </w:r>
      <w:proofErr w:type="spellStart"/>
      <w:r w:rsidR="009E7F4D" w:rsidRPr="003F4F28">
        <w:rPr>
          <w:szCs w:val="26"/>
        </w:rPr>
        <w:t>дБА</w:t>
      </w:r>
      <w:proofErr w:type="spellEnd"/>
      <w:r w:rsidR="009E7F4D" w:rsidRPr="003F4F28">
        <w:rPr>
          <w:szCs w:val="26"/>
        </w:rPr>
        <w:t xml:space="preserve">, максимальный 43,5 </w:t>
      </w:r>
      <w:proofErr w:type="spellStart"/>
      <w:r w:rsidR="009E7F4D" w:rsidRPr="003F4F28">
        <w:rPr>
          <w:szCs w:val="26"/>
        </w:rPr>
        <w:t>дБА</w:t>
      </w:r>
      <w:proofErr w:type="spellEnd"/>
      <w:r w:rsidR="009E7F4D" w:rsidRPr="003F4F28">
        <w:rPr>
          <w:szCs w:val="26"/>
        </w:rPr>
        <w:t>.</w:t>
      </w:r>
    </w:p>
    <w:p w:rsidR="005F512E" w:rsidRPr="003F4F28" w:rsidRDefault="005F512E" w:rsidP="003F4F28">
      <w:pPr>
        <w:spacing w:line="276" w:lineRule="auto"/>
        <w:ind w:firstLine="0"/>
        <w:rPr>
          <w:szCs w:val="26"/>
        </w:rPr>
      </w:pPr>
      <w:r w:rsidRPr="003F4F28">
        <w:rPr>
          <w:szCs w:val="26"/>
        </w:rPr>
        <w:t>Исходя из данного факта, мероприятия для понижения уровня шумового воздействия не требуются.</w:t>
      </w:r>
      <w:bookmarkStart w:id="0" w:name="_GoBack"/>
      <w:bookmarkEnd w:id="0"/>
    </w:p>
    <w:p w:rsidR="00852FF5" w:rsidRDefault="00852FF5"/>
    <w:sectPr w:rsidR="00852FF5" w:rsidSect="003F4F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2E"/>
    <w:rsid w:val="000504C9"/>
    <w:rsid w:val="001424ED"/>
    <w:rsid w:val="0017709C"/>
    <w:rsid w:val="001E7CCF"/>
    <w:rsid w:val="00270512"/>
    <w:rsid w:val="002E4986"/>
    <w:rsid w:val="00342205"/>
    <w:rsid w:val="003F4F28"/>
    <w:rsid w:val="0044223A"/>
    <w:rsid w:val="004C0797"/>
    <w:rsid w:val="00567BB2"/>
    <w:rsid w:val="005821E4"/>
    <w:rsid w:val="005C070C"/>
    <w:rsid w:val="005F512E"/>
    <w:rsid w:val="00626099"/>
    <w:rsid w:val="007A08C1"/>
    <w:rsid w:val="00852FF5"/>
    <w:rsid w:val="00935DA5"/>
    <w:rsid w:val="00972EB3"/>
    <w:rsid w:val="0099194D"/>
    <w:rsid w:val="009D6DB3"/>
    <w:rsid w:val="009E7F4D"/>
    <w:rsid w:val="009F6984"/>
    <w:rsid w:val="00B0756A"/>
    <w:rsid w:val="00B729D4"/>
    <w:rsid w:val="00B83C5F"/>
    <w:rsid w:val="00BF419E"/>
    <w:rsid w:val="00C50882"/>
    <w:rsid w:val="00C81600"/>
    <w:rsid w:val="00CB19F9"/>
    <w:rsid w:val="00D378B3"/>
    <w:rsid w:val="00D9109E"/>
    <w:rsid w:val="00E01F6B"/>
    <w:rsid w:val="00F43F00"/>
    <w:rsid w:val="00F5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E7F7D-5A72-4829-A488-9128F3C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5F512E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0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F512E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uiPriority w:val="99"/>
    <w:semiHidden/>
    <w:unhideWhenUsed/>
    <w:rsid w:val="005F512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F512E"/>
    <w:rPr>
      <w:rFonts w:ascii="Times New Roman" w:eastAsia="Calibri" w:hAnsi="Times New Roman" w:cs="Times New Roman"/>
      <w:sz w:val="26"/>
      <w:szCs w:val="20"/>
      <w:lang w:eastAsia="ko-KR"/>
    </w:rPr>
  </w:style>
  <w:style w:type="paragraph" w:customStyle="1" w:styleId="8">
    <w:name w:val="ЭКОцентр текст таблицы (8пт)"/>
    <w:basedOn w:val="a"/>
    <w:qFormat/>
    <w:rsid w:val="001424ED"/>
    <w:pPr>
      <w:ind w:firstLine="0"/>
      <w:jc w:val="left"/>
    </w:pPr>
    <w:rPr>
      <w:rFonts w:ascii="Calibri" w:eastAsiaTheme="minorHAnsi" w:hAnsi="Calibri" w:cstheme="minorBidi"/>
      <w:color w:val="000000"/>
      <w:sz w:val="16"/>
      <w:szCs w:val="16"/>
      <w:lang w:eastAsia="en-US"/>
    </w:rPr>
  </w:style>
  <w:style w:type="table" w:customStyle="1" w:styleId="80">
    <w:name w:val="ЭКОцентр Таблица (8пт)"/>
    <w:qFormat/>
    <w:rsid w:val="001424ED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a6">
    <w:name w:val="Table Grid"/>
    <w:basedOn w:val="a2"/>
    <w:uiPriority w:val="39"/>
    <w:rsid w:val="0062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22</cp:revision>
  <dcterms:created xsi:type="dcterms:W3CDTF">2021-01-28T16:07:00Z</dcterms:created>
  <dcterms:modified xsi:type="dcterms:W3CDTF">2021-02-15T19:35:00Z</dcterms:modified>
</cp:coreProperties>
</file>